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4B2D2020"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6E1104" w:rsidRPr="00056F99">
        <w:rPr>
          <w:rFonts w:ascii="Arial" w:eastAsia="MS Mincho" w:hAnsi="Arial" w:cs="Arial"/>
          <w:b/>
          <w:bCs/>
          <w:sz w:val="22"/>
          <w:lang w:eastAsia="ja-JP"/>
        </w:rPr>
        <w:t>1</w:t>
      </w:r>
      <w:r w:rsidR="008D7925">
        <w:rPr>
          <w:rFonts w:ascii="Arial" w:eastAsia="MS Mincho" w:hAnsi="Arial" w:cs="Arial"/>
          <w:b/>
          <w:bCs/>
          <w:sz w:val="22"/>
          <w:lang w:eastAsia="ja-JP"/>
        </w:rPr>
        <w:t>2</w:t>
      </w:r>
      <w:r w:rsidR="003E75C5">
        <w:rPr>
          <w:rFonts w:ascii="Arial" w:eastAsia="MS Mincho" w:hAnsi="Arial" w:cs="Arial"/>
          <w:b/>
          <w:bCs/>
          <w:sz w:val="22"/>
          <w:lang w:eastAsia="ja-JP"/>
        </w:rPr>
        <w:t>1</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t xml:space="preserve">    </w:t>
      </w:r>
      <w:r w:rsidR="00C45D58" w:rsidRPr="00C45D58">
        <w:rPr>
          <w:rFonts w:ascii="Arial" w:eastAsia="MS Mincho" w:hAnsi="Arial" w:cs="Arial"/>
          <w:b/>
          <w:bCs/>
          <w:sz w:val="22"/>
          <w:lang w:eastAsia="ja-JP"/>
        </w:rPr>
        <w:t>R1-</w:t>
      </w:r>
      <w:r w:rsidR="008E0FC9" w:rsidRPr="00C45D58">
        <w:rPr>
          <w:rFonts w:ascii="Arial" w:eastAsia="MS Mincho" w:hAnsi="Arial" w:cs="Arial"/>
          <w:b/>
          <w:bCs/>
          <w:sz w:val="22"/>
          <w:lang w:eastAsia="ja-JP"/>
        </w:rPr>
        <w:t>2</w:t>
      </w:r>
      <w:r w:rsidR="008E0FC9">
        <w:rPr>
          <w:rFonts w:ascii="Arial" w:eastAsia="MS Mincho" w:hAnsi="Arial" w:cs="Arial"/>
          <w:b/>
          <w:bCs/>
          <w:sz w:val="22"/>
          <w:lang w:eastAsia="ja-JP"/>
        </w:rPr>
        <w:t>5</w:t>
      </w:r>
      <w:r w:rsidR="008E0FC9" w:rsidRPr="00C45D58">
        <w:rPr>
          <w:rFonts w:ascii="Arial" w:eastAsia="MS Mincho" w:hAnsi="Arial" w:cs="Arial"/>
          <w:b/>
          <w:bCs/>
          <w:sz w:val="22"/>
          <w:lang w:eastAsia="ja-JP"/>
        </w:rPr>
        <w:t>0</w:t>
      </w:r>
      <w:r w:rsidR="008E0FC9">
        <w:rPr>
          <w:rFonts w:ascii="Arial" w:eastAsia="MS Mincho" w:hAnsi="Arial" w:cs="Arial"/>
          <w:b/>
          <w:bCs/>
          <w:sz w:val="22"/>
          <w:lang w:eastAsia="ja-JP"/>
        </w:rPr>
        <w:t>3391</w:t>
      </w:r>
    </w:p>
    <w:p w14:paraId="3ADC148C" w14:textId="43546CE0" w:rsidR="00E10583" w:rsidRPr="00924C34" w:rsidRDefault="003E75C5" w:rsidP="00E10583">
      <w:pPr>
        <w:tabs>
          <w:tab w:val="center" w:pos="4536"/>
          <w:tab w:val="right" w:pos="9072"/>
        </w:tabs>
        <w:rPr>
          <w:rFonts w:ascii="Arial" w:hAnsi="Arial" w:cs="Arial"/>
          <w:b/>
          <w:bCs/>
          <w:sz w:val="22"/>
        </w:rPr>
      </w:pPr>
      <w:r w:rsidRPr="003E75C5">
        <w:rPr>
          <w:rFonts w:ascii="Arial" w:eastAsia="MS Mincho" w:hAnsi="Arial" w:cs="Arial"/>
          <w:b/>
          <w:bCs/>
          <w:sz w:val="22"/>
          <w:lang w:val="en-GB" w:eastAsia="ja-JP"/>
        </w:rPr>
        <w:t>St Julian’s, Malta, May 19</w:t>
      </w:r>
      <w:r w:rsidRPr="003E75C5">
        <w:rPr>
          <w:rFonts w:ascii="Arial" w:eastAsia="MS Mincho" w:hAnsi="Arial" w:cs="Arial"/>
          <w:b/>
          <w:bCs/>
          <w:sz w:val="22"/>
          <w:vertAlign w:val="superscript"/>
          <w:lang w:val="en-GB" w:eastAsia="ja-JP"/>
        </w:rPr>
        <w:t>th</w:t>
      </w:r>
      <w:r w:rsidRPr="003E75C5">
        <w:rPr>
          <w:rFonts w:ascii="Arial" w:eastAsia="MS Mincho" w:hAnsi="Arial" w:cs="Arial"/>
          <w:b/>
          <w:bCs/>
          <w:sz w:val="22"/>
          <w:lang w:val="en-GB" w:eastAsia="ja-JP"/>
        </w:rPr>
        <w:t xml:space="preserve"> – 23</w:t>
      </w:r>
      <w:r w:rsidRPr="003E75C5">
        <w:rPr>
          <w:rFonts w:ascii="Arial" w:eastAsia="MS Mincho" w:hAnsi="Arial" w:cs="Arial"/>
          <w:b/>
          <w:bCs/>
          <w:sz w:val="22"/>
          <w:vertAlign w:val="superscript"/>
          <w:lang w:val="en-GB" w:eastAsia="ja-JP"/>
        </w:rPr>
        <w:t>th</w:t>
      </w:r>
      <w:r w:rsidRPr="003E75C5">
        <w:rPr>
          <w:rFonts w:ascii="Arial" w:eastAsia="MS Mincho" w:hAnsi="Arial" w:cs="Arial"/>
          <w:b/>
          <w:bCs/>
          <w:sz w:val="22"/>
          <w:lang w:val="en-GB" w:eastAsia="ja-JP"/>
        </w:rPr>
        <w:t>,</w:t>
      </w:r>
      <w:r w:rsidR="001F1D48" w:rsidRPr="001F1D48">
        <w:rPr>
          <w:rFonts w:ascii="Arial" w:eastAsia="MS Mincho" w:hAnsi="Arial" w:cs="Arial"/>
          <w:b/>
          <w:bCs/>
          <w:sz w:val="22"/>
          <w:lang w:val="en-GB" w:eastAsia="ja-JP"/>
        </w:rPr>
        <w:t xml:space="preserve"> 2025</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3323508"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B0110D" w:rsidRPr="00B0110D">
        <w:rPr>
          <w:rFonts w:cs="Arial"/>
        </w:rPr>
        <w:t>Discussion on Rel-1</w:t>
      </w:r>
      <w:r w:rsidR="008D7925">
        <w:rPr>
          <w:rFonts w:cs="Arial"/>
        </w:rPr>
        <w:t>9</w:t>
      </w:r>
      <w:r w:rsidR="00B0110D" w:rsidRPr="00B0110D">
        <w:rPr>
          <w:rFonts w:cs="Arial"/>
        </w:rPr>
        <w:t xml:space="preserve"> UE features</w:t>
      </w:r>
      <w:r w:rsidR="008D7925">
        <w:rPr>
          <w:rFonts w:cs="Arial"/>
        </w:rPr>
        <w:t xml:space="preserve"> </w:t>
      </w:r>
      <w:r w:rsidR="008D7925" w:rsidRPr="008D7925">
        <w:rPr>
          <w:rFonts w:cs="Arial"/>
        </w:rPr>
        <w:t>for XR for NR Phase 3</w:t>
      </w:r>
    </w:p>
    <w:p w14:paraId="7F0008CE" w14:textId="70E05E6A"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8D7925">
        <w:rPr>
          <w:rFonts w:cs="Arial"/>
        </w:rPr>
        <w:t>9</w:t>
      </w:r>
      <w:r w:rsidR="005B7AA8" w:rsidRPr="005B7AA8">
        <w:rPr>
          <w:rFonts w:cs="Arial"/>
        </w:rPr>
        <w:t>.</w:t>
      </w:r>
      <w:r w:rsidR="008D7925">
        <w:rPr>
          <w:rFonts w:cs="Arial"/>
        </w:rPr>
        <w:t>15</w:t>
      </w:r>
      <w:r w:rsidR="005B7AA8" w:rsidRPr="005B7AA8">
        <w:rPr>
          <w:rFonts w:cs="Arial"/>
        </w:rPr>
        <w:t>.</w:t>
      </w:r>
      <w:r w:rsidR="008D7925">
        <w:rPr>
          <w:rFonts w:cs="Arial"/>
        </w:rPr>
        <w:t>7</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7721DFB" w14:textId="166F84F5" w:rsidR="0076172A" w:rsidRDefault="004B5A8F" w:rsidP="000C19F7">
      <w:pPr>
        <w:pStyle w:val="a0"/>
        <w:spacing w:before="120"/>
        <w:rPr>
          <w:rFonts w:eastAsiaTheme="minorEastAsia"/>
          <w:lang w:eastAsia="zh-CN"/>
        </w:rPr>
      </w:pPr>
      <w:r>
        <w:rPr>
          <w:rFonts w:eastAsiaTheme="minorEastAsia"/>
          <w:lang w:eastAsia="zh-CN"/>
        </w:rPr>
        <w:t xml:space="preserve">In this contribution, we </w:t>
      </w:r>
      <w:proofErr w:type="spellStart"/>
      <w:r>
        <w:rPr>
          <w:rFonts w:eastAsia="Batang"/>
          <w:szCs w:val="20"/>
          <w:lang w:eastAsia="x-none"/>
        </w:rPr>
        <w:t>we</w:t>
      </w:r>
      <w:proofErr w:type="spellEnd"/>
      <w:r>
        <w:rPr>
          <w:rFonts w:eastAsia="Batang"/>
          <w:szCs w:val="20"/>
          <w:lang w:eastAsia="x-none"/>
        </w:rPr>
        <w:t xml:space="preserve"> provide our view on th</w:t>
      </w:r>
      <w:r w:rsidR="008D7925">
        <w:rPr>
          <w:rFonts w:eastAsia="Batang"/>
          <w:szCs w:val="20"/>
          <w:lang w:eastAsia="x-none"/>
        </w:rPr>
        <w:t>e UE features for XR for NR phase 3.</w:t>
      </w:r>
    </w:p>
    <w:p w14:paraId="6D0DC4C5" w14:textId="77777777" w:rsidR="004B5A8F" w:rsidRPr="00AE5831" w:rsidRDefault="004B5A8F" w:rsidP="000C19F7">
      <w:pPr>
        <w:pStyle w:val="a0"/>
        <w:spacing w:before="120"/>
        <w:rPr>
          <w:rFonts w:eastAsiaTheme="minorEastAsia"/>
          <w:lang w:eastAsia="zh-CN"/>
        </w:rPr>
      </w:pPr>
    </w:p>
    <w:p w14:paraId="5A35C822" w14:textId="4312F4C7" w:rsidR="008C48FE" w:rsidRDefault="008D7925"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49453C20" w14:textId="1081A8A4" w:rsidR="008D7925" w:rsidRDefault="00044244" w:rsidP="008D7925">
      <w:pPr>
        <w:pStyle w:val="a0"/>
        <w:rPr>
          <w:rFonts w:eastAsia="宋体"/>
          <w:lang w:eastAsia="zh-CN"/>
        </w:rPr>
      </w:pPr>
      <w:r>
        <w:rPr>
          <w:rFonts w:eastAsia="宋体"/>
          <w:lang w:eastAsia="zh-CN"/>
        </w:rPr>
        <w:t xml:space="preserve">To </w:t>
      </w:r>
      <w:r w:rsidRPr="00044244">
        <w:rPr>
          <w:rFonts w:eastAsia="宋体"/>
          <w:lang w:eastAsia="zh-CN"/>
        </w:rPr>
        <w:t xml:space="preserve">enable Tx/Rx in gaps/restrictions that are caused by RRM measurements </w:t>
      </w:r>
      <w:r>
        <w:rPr>
          <w:rFonts w:eastAsia="宋体"/>
          <w:lang w:eastAsia="zh-CN"/>
        </w:rPr>
        <w:t>support</w:t>
      </w:r>
      <w:r w:rsidR="008D7925">
        <w:rPr>
          <w:rFonts w:eastAsia="宋体"/>
          <w:lang w:eastAsia="zh-CN"/>
        </w:rPr>
        <w:t>, the following working assumption and agreement</w:t>
      </w:r>
      <w:r w:rsidR="00955F67">
        <w:rPr>
          <w:rFonts w:eastAsia="宋体"/>
          <w:lang w:eastAsia="zh-CN"/>
        </w:rPr>
        <w:t>s</w:t>
      </w:r>
      <w:r w:rsidR="00182518">
        <w:rPr>
          <w:rFonts w:eastAsia="宋体"/>
          <w:lang w:eastAsia="zh-CN"/>
        </w:rPr>
        <w:t xml:space="preserve"> related with UE capability </w:t>
      </w:r>
      <w:r w:rsidR="008D7925">
        <w:rPr>
          <w:rFonts w:eastAsia="宋体"/>
          <w:lang w:eastAsia="zh-CN"/>
        </w:rPr>
        <w:t>were made</w:t>
      </w:r>
      <w:r>
        <w:rPr>
          <w:rFonts w:eastAsia="宋体"/>
          <w:lang w:eastAsia="zh-CN"/>
        </w:rPr>
        <w:t xml:space="preserve"> during RAN1 normative phase.</w:t>
      </w:r>
    </w:p>
    <w:tbl>
      <w:tblPr>
        <w:tblStyle w:val="ac"/>
        <w:tblW w:w="22392" w:type="dxa"/>
        <w:tblLook w:val="04A0" w:firstRow="1" w:lastRow="0" w:firstColumn="1" w:lastColumn="0" w:noHBand="0" w:noVBand="1"/>
      </w:tblPr>
      <w:tblGrid>
        <w:gridCol w:w="22392"/>
      </w:tblGrid>
      <w:tr w:rsidR="008D7925" w14:paraId="662B11E4" w14:textId="77777777" w:rsidTr="00541CBC">
        <w:trPr>
          <w:trHeight w:val="1480"/>
        </w:trPr>
        <w:tc>
          <w:tcPr>
            <w:tcW w:w="22392" w:type="dxa"/>
          </w:tcPr>
          <w:p w14:paraId="3E40F1B2" w14:textId="77777777" w:rsidR="008D7925" w:rsidRPr="008D7925" w:rsidRDefault="008D7925" w:rsidP="00044244">
            <w:pPr>
              <w:overflowPunct w:val="0"/>
              <w:autoSpaceDE w:val="0"/>
              <w:autoSpaceDN w:val="0"/>
              <w:adjustRightInd w:val="0"/>
              <w:spacing w:beforeLines="50" w:before="120"/>
              <w:textAlignment w:val="baseline"/>
              <w:rPr>
                <w:rFonts w:eastAsia="宋体"/>
                <w:sz w:val="20"/>
                <w:szCs w:val="20"/>
                <w:highlight w:val="darkYellow"/>
                <w:lang w:val="en-GB"/>
              </w:rPr>
            </w:pPr>
            <w:r w:rsidRPr="008D7925">
              <w:rPr>
                <w:rFonts w:eastAsia="宋体"/>
                <w:sz w:val="20"/>
                <w:szCs w:val="20"/>
                <w:highlight w:val="darkYellow"/>
                <w:lang w:val="en-GB"/>
              </w:rPr>
              <w:t>Working Assumption</w:t>
            </w:r>
          </w:p>
          <w:p w14:paraId="5C851826" w14:textId="77777777" w:rsidR="008D7925" w:rsidRPr="008D7925" w:rsidRDefault="008D7925" w:rsidP="008D7925">
            <w:pPr>
              <w:overflowPunct w:val="0"/>
              <w:autoSpaceDE w:val="0"/>
              <w:autoSpaceDN w:val="0"/>
              <w:adjustRightInd w:val="0"/>
              <w:textAlignment w:val="baseline"/>
              <w:rPr>
                <w:rFonts w:eastAsia="宋体"/>
                <w:sz w:val="20"/>
                <w:szCs w:val="20"/>
              </w:rPr>
            </w:pPr>
            <w:r w:rsidRPr="008D7925">
              <w:rPr>
                <w:rFonts w:eastAsia="宋体"/>
                <w:sz w:val="20"/>
                <w:szCs w:val="20"/>
              </w:rPr>
              <w:t xml:space="preserve">RAN1 aims to develop/identify solution(s) to enable Tx/Rx in gaps/restrictions that are caused by RRM measurements agnostic in RAN1 normative work to types of gaps/restrictions that are caused by RRM measurements. </w:t>
            </w:r>
          </w:p>
          <w:p w14:paraId="78FC4584" w14:textId="77777777" w:rsidR="008D7925" w:rsidRPr="008D7925" w:rsidRDefault="008D7925" w:rsidP="008D7925">
            <w:pPr>
              <w:overflowPunct w:val="0"/>
              <w:autoSpaceDE w:val="0"/>
              <w:autoSpaceDN w:val="0"/>
              <w:adjustRightInd w:val="0"/>
              <w:textAlignment w:val="baseline"/>
              <w:rPr>
                <w:rFonts w:eastAsia="宋体"/>
                <w:sz w:val="20"/>
                <w:szCs w:val="20"/>
              </w:rPr>
            </w:pPr>
            <w:r w:rsidRPr="008D7925">
              <w:rPr>
                <w:rFonts w:eastAsia="宋体"/>
                <w:sz w:val="20"/>
                <w:szCs w:val="20"/>
              </w:rPr>
              <w:t>Note: UE features related to the developed solution(s) is a separate discussion.</w:t>
            </w:r>
          </w:p>
          <w:p w14:paraId="70660092" w14:textId="77777777" w:rsidR="008D7925" w:rsidRDefault="008D7925" w:rsidP="008D7925">
            <w:pPr>
              <w:pStyle w:val="a0"/>
              <w:rPr>
                <w:rFonts w:eastAsia="宋体"/>
                <w:lang w:eastAsia="zh-CN"/>
              </w:rPr>
            </w:pPr>
          </w:p>
          <w:p w14:paraId="28CEE551"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rPr>
            </w:pPr>
            <w:r w:rsidRPr="00360D25">
              <w:rPr>
                <w:rFonts w:eastAsia="宋体"/>
                <w:b/>
                <w:bCs/>
                <w:sz w:val="20"/>
                <w:szCs w:val="20"/>
                <w:highlight w:val="green"/>
              </w:rPr>
              <w:t>Agreement</w:t>
            </w:r>
          </w:p>
          <w:p w14:paraId="244013E4" w14:textId="77777777" w:rsidR="00360D25" w:rsidRPr="00360D25" w:rsidRDefault="00360D25" w:rsidP="00360D25">
            <w:pPr>
              <w:overflowPunct w:val="0"/>
              <w:autoSpaceDE w:val="0"/>
              <w:autoSpaceDN w:val="0"/>
              <w:adjustRightInd w:val="0"/>
              <w:textAlignment w:val="baseline"/>
              <w:rPr>
                <w:rFonts w:eastAsia="Malgun Gothic"/>
                <w:sz w:val="20"/>
                <w:szCs w:val="20"/>
                <w:lang w:val="en-GB" w:eastAsia="zh-CN"/>
              </w:rPr>
            </w:pPr>
            <w:r w:rsidRPr="00360D25">
              <w:rPr>
                <w:rFonts w:eastAsia="Malgun Gothic"/>
                <w:sz w:val="20"/>
                <w:szCs w:val="20"/>
                <w:lang w:val="en-GB" w:eastAsia="zh-CN"/>
              </w:rPr>
              <w:t>Confirm the working assumption from RAN1 #116 with updates:</w:t>
            </w:r>
          </w:p>
          <w:p w14:paraId="4947E5E6" w14:textId="77777777" w:rsidR="00360D25" w:rsidRPr="00360D25" w:rsidRDefault="00360D25" w:rsidP="00CD0544">
            <w:pPr>
              <w:numPr>
                <w:ilvl w:val="0"/>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RAN1 aims to develop/identify solution(s) to enable Tx/Rx in gaps/restrictions that are caused by RRM measurements agnostic in RAN1 normative work to types of gaps/restrictions that are caused by RRM measurements.</w:t>
            </w:r>
          </w:p>
          <w:p w14:paraId="664B7AC0"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It is up to RAN4 to discuss which type of gaps/restrictions caused by RRM measurements can be cancelled/skipped</w:t>
            </w:r>
          </w:p>
          <w:p w14:paraId="78B0FB8D"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Note: UE features related to the developed solution(s) is a separate discussion</w:t>
            </w:r>
          </w:p>
          <w:p w14:paraId="44EE4747" w14:textId="77777777" w:rsidR="00360D25" w:rsidRDefault="00360D25" w:rsidP="008D7925">
            <w:pPr>
              <w:pStyle w:val="a0"/>
              <w:rPr>
                <w:rFonts w:eastAsia="宋体"/>
                <w:lang w:eastAsia="zh-CN"/>
              </w:rPr>
            </w:pPr>
          </w:p>
          <w:p w14:paraId="04315154" w14:textId="77777777" w:rsidR="00360D25" w:rsidRPr="00360D25" w:rsidRDefault="00360D25" w:rsidP="00360D25">
            <w:pPr>
              <w:overflowPunct w:val="0"/>
              <w:autoSpaceDE w:val="0"/>
              <w:autoSpaceDN w:val="0"/>
              <w:adjustRightInd w:val="0"/>
              <w:spacing w:after="180"/>
              <w:textAlignment w:val="baseline"/>
              <w:rPr>
                <w:rFonts w:eastAsia="宋体" w:cs="Times"/>
                <w:b/>
                <w:bCs/>
                <w:sz w:val="20"/>
                <w:szCs w:val="20"/>
                <w:highlight w:val="green"/>
                <w:lang w:val="en-GB" w:eastAsia="zh-CN"/>
              </w:rPr>
            </w:pPr>
            <w:r w:rsidRPr="00360D25">
              <w:rPr>
                <w:rFonts w:eastAsia="宋体" w:cs="Times"/>
                <w:b/>
                <w:bCs/>
                <w:sz w:val="20"/>
                <w:szCs w:val="20"/>
                <w:highlight w:val="green"/>
                <w:lang w:val="en-GB" w:eastAsia="zh-CN"/>
              </w:rPr>
              <w:t>Agreement</w:t>
            </w:r>
          </w:p>
          <w:p w14:paraId="7309B185" w14:textId="77777777" w:rsidR="00360D25" w:rsidRPr="00360D25" w:rsidRDefault="00360D25" w:rsidP="00360D25">
            <w:pPr>
              <w:overflowPunct w:val="0"/>
              <w:autoSpaceDE w:val="0"/>
              <w:autoSpaceDN w:val="0"/>
              <w:adjustRightInd w:val="0"/>
              <w:spacing w:after="180"/>
              <w:textAlignment w:val="baseline"/>
              <w:rPr>
                <w:rFonts w:eastAsia="宋体"/>
                <w:sz w:val="20"/>
                <w:szCs w:val="20"/>
              </w:rPr>
            </w:pPr>
            <w:r w:rsidRPr="00360D25">
              <w:rPr>
                <w:rFonts w:eastAsia="宋体"/>
                <w:sz w:val="20"/>
                <w:szCs w:val="20"/>
              </w:rPr>
              <w:t xml:space="preserve">If Alt. 1 from RAN1#117 agreement is supported, minimum time offset(s) X between indication to skip and skipped measurement occasion is up to RAN4 to discuss and decide on </w:t>
            </w:r>
            <w:proofErr w:type="gramStart"/>
            <w:r w:rsidRPr="00360D25">
              <w:rPr>
                <w:rFonts w:eastAsia="宋体"/>
                <w:sz w:val="20"/>
                <w:szCs w:val="20"/>
              </w:rPr>
              <w:t>particular value(s)</w:t>
            </w:r>
            <w:proofErr w:type="gramEnd"/>
            <w:r w:rsidRPr="00360D25">
              <w:rPr>
                <w:rFonts w:eastAsia="宋体"/>
                <w:sz w:val="20"/>
                <w:szCs w:val="20"/>
              </w:rPr>
              <w:t>.</w:t>
            </w:r>
          </w:p>
          <w:p w14:paraId="55EC2963"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eastAsia="zh-CN"/>
              </w:rPr>
            </w:pPr>
          </w:p>
          <w:p w14:paraId="5FFC8E5C"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lang w:val="en-GB"/>
              </w:rPr>
            </w:pPr>
            <w:r w:rsidRPr="00360D25">
              <w:rPr>
                <w:rFonts w:eastAsia="宋体"/>
                <w:b/>
                <w:bCs/>
                <w:sz w:val="20"/>
                <w:szCs w:val="20"/>
                <w:highlight w:val="darkYellow"/>
                <w:lang w:val="en-GB"/>
              </w:rPr>
              <w:t>Working Assumption</w:t>
            </w:r>
          </w:p>
          <w:p w14:paraId="76EE3FA0" w14:textId="77777777" w:rsidR="00360D25" w:rsidRPr="00360D25" w:rsidRDefault="00360D25" w:rsidP="00360D25">
            <w:pPr>
              <w:overflowPunct w:val="0"/>
              <w:autoSpaceDE w:val="0"/>
              <w:autoSpaceDN w:val="0"/>
              <w:adjustRightInd w:val="0"/>
              <w:spacing w:after="180"/>
              <w:textAlignment w:val="baseline"/>
              <w:rPr>
                <w:rFonts w:eastAsia="宋体"/>
                <w:sz w:val="20"/>
                <w:szCs w:val="20"/>
              </w:rPr>
            </w:pPr>
            <w:r w:rsidRPr="00360D25">
              <w:rPr>
                <w:rFonts w:eastAsia="宋体"/>
                <w:sz w:val="20"/>
                <w:szCs w:val="20"/>
              </w:rPr>
              <w:t>For solutions based on triggering/enabling by network signaling to enable Tx/Rx in gaps/restrictions that are caused by RRM measurements select the following option:</w:t>
            </w:r>
          </w:p>
          <w:p w14:paraId="2D0BE605" w14:textId="77777777" w:rsidR="00360D25" w:rsidRPr="00360D25" w:rsidRDefault="00360D25" w:rsidP="00CD0544">
            <w:pPr>
              <w:numPr>
                <w:ilvl w:val="0"/>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 xml:space="preserve">Alt. 1: Dynamic indication to enable Tx/Rx </w:t>
            </w:r>
            <w:proofErr w:type="gramStart"/>
            <w:r w:rsidRPr="00360D25">
              <w:rPr>
                <w:rFonts w:eastAsia="宋体"/>
                <w:sz w:val="20"/>
                <w:szCs w:val="20"/>
                <w:lang w:eastAsia="zh-CN"/>
              </w:rPr>
              <w:t>in particular gap/restriction</w:t>
            </w:r>
            <w:proofErr w:type="gramEnd"/>
            <w:r w:rsidRPr="00360D25">
              <w:rPr>
                <w:rFonts w:eastAsia="宋体"/>
                <w:sz w:val="20"/>
                <w:szCs w:val="20"/>
                <w:lang w:eastAsia="zh-CN"/>
              </w:rPr>
              <w:t xml:space="preserve"> that are caused by RRM measurements. </w:t>
            </w:r>
          </w:p>
          <w:p w14:paraId="3C842243"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b/>
                <w:bCs/>
                <w:sz w:val="20"/>
                <w:szCs w:val="20"/>
                <w:lang w:eastAsia="zh-CN"/>
              </w:rPr>
              <w:t>Alt 1-1</w:t>
            </w:r>
            <w:r w:rsidRPr="00360D25">
              <w:rPr>
                <w:rFonts w:eastAsia="宋体"/>
                <w:sz w:val="20"/>
                <w:szCs w:val="20"/>
                <w:lang w:eastAsia="zh-CN"/>
              </w:rPr>
              <w:t xml:space="preserve">: Explicit indication </w:t>
            </w:r>
            <w:r w:rsidRPr="00360D25">
              <w:rPr>
                <w:rFonts w:eastAsia="宋体" w:hint="eastAsia"/>
                <w:sz w:val="20"/>
                <w:szCs w:val="20"/>
                <w:lang w:eastAsia="zh-CN"/>
              </w:rPr>
              <w:t>by DCI</w:t>
            </w:r>
            <w:r w:rsidRPr="00360D25">
              <w:rPr>
                <w:rFonts w:eastAsia="宋体"/>
                <w:sz w:val="20"/>
                <w:szCs w:val="20"/>
                <w:lang w:eastAsia="zh-CN"/>
              </w:rPr>
              <w:t xml:space="preserve"> to skip a </w:t>
            </w:r>
            <w:proofErr w:type="gramStart"/>
            <w:r w:rsidRPr="00360D25">
              <w:rPr>
                <w:rFonts w:eastAsia="宋体"/>
                <w:sz w:val="20"/>
                <w:szCs w:val="20"/>
                <w:lang w:eastAsia="zh-CN"/>
              </w:rPr>
              <w:t>particular gap/restriction</w:t>
            </w:r>
            <w:proofErr w:type="gramEnd"/>
            <w:r w:rsidRPr="00360D25">
              <w:rPr>
                <w:rFonts w:eastAsia="宋体"/>
                <w:sz w:val="20"/>
                <w:szCs w:val="20"/>
                <w:lang w:eastAsia="zh-CN"/>
              </w:rPr>
              <w:t>;</w:t>
            </w:r>
          </w:p>
          <w:p w14:paraId="34233304" w14:textId="77777777" w:rsidR="00360D25" w:rsidRPr="00360D25" w:rsidRDefault="00360D25" w:rsidP="00CD0544">
            <w:pPr>
              <w:numPr>
                <w:ilvl w:val="2"/>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Indication is included as part of scheduling DCI:</w:t>
            </w:r>
          </w:p>
          <w:p w14:paraId="4568EFA7" w14:textId="77777777" w:rsidR="00360D25" w:rsidRPr="00360D25" w:rsidRDefault="00360D25" w:rsidP="00CD0544">
            <w:pPr>
              <w:numPr>
                <w:ilvl w:val="3"/>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Bit-field size is one bit;</w:t>
            </w:r>
          </w:p>
          <w:p w14:paraId="65BEB348" w14:textId="77777777" w:rsidR="00360D25" w:rsidRPr="00360D25" w:rsidRDefault="00360D25" w:rsidP="00CD0544">
            <w:pPr>
              <w:numPr>
                <w:ilvl w:val="4"/>
                <w:numId w:val="11"/>
              </w:numPr>
              <w:overflowPunct w:val="0"/>
              <w:autoSpaceDE w:val="0"/>
              <w:autoSpaceDN w:val="0"/>
              <w:adjustRightInd w:val="0"/>
              <w:spacing w:after="180"/>
              <w:textAlignment w:val="baseline"/>
              <w:rPr>
                <w:rFonts w:eastAsia="宋体"/>
                <w:sz w:val="20"/>
                <w:szCs w:val="20"/>
                <w:lang w:eastAsia="zh-CN"/>
              </w:rPr>
            </w:pPr>
            <w:r w:rsidRPr="00360D25">
              <w:rPr>
                <w:rFonts w:eastAsia="宋体"/>
                <w:sz w:val="20"/>
                <w:szCs w:val="20"/>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FF0B449" w14:textId="45E4D3A3" w:rsidR="00360D25" w:rsidRDefault="00360D25" w:rsidP="00360D25">
            <w:pPr>
              <w:contextualSpacing/>
              <w:rPr>
                <w:rFonts w:eastAsia="宋体"/>
                <w:sz w:val="20"/>
                <w:szCs w:val="20"/>
                <w:lang w:eastAsia="zh-CN"/>
              </w:rPr>
            </w:pPr>
            <w:r w:rsidRPr="00360D25">
              <w:rPr>
                <w:rFonts w:eastAsia="宋体"/>
                <w:sz w:val="20"/>
                <w:szCs w:val="20"/>
                <w:lang w:eastAsia="zh-CN"/>
              </w:rPr>
              <w:t xml:space="preserve">Send </w:t>
            </w:r>
            <w:proofErr w:type="gramStart"/>
            <w:r w:rsidRPr="00360D25">
              <w:rPr>
                <w:rFonts w:eastAsia="宋体"/>
                <w:sz w:val="20"/>
                <w:szCs w:val="20"/>
                <w:lang w:eastAsia="zh-CN"/>
              </w:rPr>
              <w:t>an</w:t>
            </w:r>
            <w:proofErr w:type="gramEnd"/>
            <w:r w:rsidRPr="00360D25">
              <w:rPr>
                <w:rFonts w:eastAsia="宋体"/>
                <w:sz w:val="20"/>
                <w:szCs w:val="20"/>
                <w:lang w:eastAsia="zh-CN"/>
              </w:rPr>
              <w:t xml:space="preserve"> LS to RAN4 to inform them of the above working assumption and ask them if there is any issue with it. Final LS in R1-2407561.</w:t>
            </w:r>
          </w:p>
          <w:p w14:paraId="3F03EF86" w14:textId="77777777" w:rsidR="00083B53" w:rsidRDefault="00083B53" w:rsidP="00083B53">
            <w:pPr>
              <w:overflowPunct w:val="0"/>
              <w:autoSpaceDE w:val="0"/>
              <w:autoSpaceDN w:val="0"/>
              <w:adjustRightInd w:val="0"/>
              <w:spacing w:after="180"/>
              <w:textAlignment w:val="baseline"/>
              <w:rPr>
                <w:rFonts w:eastAsia="宋体"/>
                <w:b/>
                <w:bCs/>
                <w:sz w:val="20"/>
                <w:szCs w:val="20"/>
                <w:highlight w:val="green"/>
              </w:rPr>
            </w:pPr>
          </w:p>
          <w:p w14:paraId="69B54B47" w14:textId="5F363E61" w:rsidR="00083B53" w:rsidRPr="00083B53" w:rsidRDefault="00083B53" w:rsidP="00083B53">
            <w:pPr>
              <w:overflowPunct w:val="0"/>
              <w:autoSpaceDE w:val="0"/>
              <w:autoSpaceDN w:val="0"/>
              <w:adjustRightInd w:val="0"/>
              <w:spacing w:after="180"/>
              <w:textAlignment w:val="baseline"/>
              <w:rPr>
                <w:rFonts w:eastAsia="宋体"/>
                <w:b/>
                <w:bCs/>
                <w:sz w:val="20"/>
                <w:szCs w:val="20"/>
              </w:rPr>
            </w:pPr>
            <w:r w:rsidRPr="00083B53">
              <w:rPr>
                <w:rFonts w:eastAsia="宋体"/>
                <w:b/>
                <w:bCs/>
                <w:sz w:val="20"/>
                <w:szCs w:val="20"/>
                <w:highlight w:val="green"/>
              </w:rPr>
              <w:t>Agreement</w:t>
            </w:r>
          </w:p>
          <w:p w14:paraId="6B15D62E" w14:textId="77777777" w:rsidR="00083B53" w:rsidRPr="00083B53" w:rsidRDefault="00083B53" w:rsidP="00083B53">
            <w:pPr>
              <w:overflowPunct w:val="0"/>
              <w:autoSpaceDE w:val="0"/>
              <w:autoSpaceDN w:val="0"/>
              <w:adjustRightInd w:val="0"/>
              <w:spacing w:after="180"/>
              <w:textAlignment w:val="baseline"/>
              <w:rPr>
                <w:rFonts w:eastAsia="宋体"/>
                <w:sz w:val="20"/>
                <w:szCs w:val="20"/>
              </w:rPr>
            </w:pPr>
            <w:r w:rsidRPr="00083B53">
              <w:rPr>
                <w:rFonts w:eastAsia="宋体"/>
                <w:sz w:val="20"/>
                <w:szCs w:val="20"/>
              </w:rPr>
              <w:t xml:space="preserve">At least for self-scheduling case, for explicit indication </w:t>
            </w:r>
            <w:r w:rsidRPr="00083B53">
              <w:rPr>
                <w:rFonts w:eastAsia="宋体" w:hint="eastAsia"/>
                <w:sz w:val="20"/>
                <w:szCs w:val="20"/>
              </w:rPr>
              <w:t>by DCI</w:t>
            </w:r>
            <w:r w:rsidRPr="00083B53">
              <w:rPr>
                <w:rFonts w:eastAsia="宋体"/>
                <w:sz w:val="20"/>
                <w:szCs w:val="20"/>
              </w:rPr>
              <w:t xml:space="preserve"> to skip a particular gap/restriction, </w:t>
            </w:r>
            <w:proofErr w:type="gramStart"/>
            <w:r w:rsidRPr="00083B53">
              <w:rPr>
                <w:rFonts w:eastAsia="宋体"/>
                <w:sz w:val="20"/>
                <w:szCs w:val="20"/>
              </w:rPr>
              <w:t>one bit</w:t>
            </w:r>
            <w:proofErr w:type="gramEnd"/>
            <w:r w:rsidRPr="00083B53">
              <w:rPr>
                <w:rFonts w:eastAsia="宋体"/>
                <w:sz w:val="20"/>
                <w:szCs w:val="20"/>
              </w:rPr>
              <w:t xml:space="preserve"> indication is included as part of DCI formats 0_1/1_1 and 0_2/1_2.</w:t>
            </w:r>
          </w:p>
          <w:p w14:paraId="3FC6986C"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FFS: Cross carrier scheduling.</w:t>
            </w:r>
          </w:p>
          <w:p w14:paraId="40D24EDC"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FFS: DCI formats 0_3/1_3.</w:t>
            </w:r>
          </w:p>
          <w:p w14:paraId="5F282FC7"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b/>
                <w:bCs/>
                <w:sz w:val="20"/>
                <w:szCs w:val="20"/>
                <w:lang w:eastAsia="zh-CN"/>
              </w:rPr>
            </w:pPr>
            <w:r w:rsidRPr="00083B53">
              <w:rPr>
                <w:rFonts w:eastAsia="宋体"/>
                <w:sz w:val="20"/>
                <w:szCs w:val="20"/>
                <w:lang w:eastAsia="zh-CN"/>
              </w:rPr>
              <w:t>Explicit indication can be configured for each DCI format individually by higher layer.</w:t>
            </w:r>
          </w:p>
          <w:p w14:paraId="23BDC7AD"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highlight w:val="yellow"/>
              </w:rPr>
            </w:pPr>
          </w:p>
          <w:p w14:paraId="42A1FE48"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rPr>
            </w:pPr>
            <w:r w:rsidRPr="00083B53">
              <w:rPr>
                <w:rFonts w:eastAsia="宋体"/>
                <w:b/>
                <w:bCs/>
                <w:sz w:val="20"/>
                <w:szCs w:val="20"/>
                <w:highlight w:val="green"/>
              </w:rPr>
              <w:t>Agreement</w:t>
            </w:r>
          </w:p>
          <w:p w14:paraId="5BA4E01A" w14:textId="77777777" w:rsidR="00083B53" w:rsidRPr="00083B53" w:rsidRDefault="00083B53" w:rsidP="00083B53">
            <w:pPr>
              <w:overflowPunct w:val="0"/>
              <w:autoSpaceDE w:val="0"/>
              <w:autoSpaceDN w:val="0"/>
              <w:adjustRightInd w:val="0"/>
              <w:spacing w:after="180"/>
              <w:jc w:val="both"/>
              <w:textAlignment w:val="baseline"/>
              <w:rPr>
                <w:rFonts w:eastAsia="宋体"/>
                <w:sz w:val="20"/>
                <w:szCs w:val="20"/>
              </w:rPr>
            </w:pPr>
            <w:r w:rsidRPr="00083B53">
              <w:rPr>
                <w:rFonts w:eastAsia="宋体"/>
                <w:sz w:val="20"/>
                <w:szCs w:val="20"/>
              </w:rPr>
              <w:t xml:space="preserve">In case of cross carrier scheduling, for explicit indication </w:t>
            </w:r>
            <w:r w:rsidRPr="00083B53">
              <w:rPr>
                <w:rFonts w:eastAsia="宋体" w:hint="eastAsia"/>
                <w:sz w:val="20"/>
                <w:szCs w:val="20"/>
              </w:rPr>
              <w:t>by DCI</w:t>
            </w:r>
            <w:r w:rsidRPr="00083B53">
              <w:rPr>
                <w:rFonts w:eastAsia="宋体"/>
                <w:sz w:val="20"/>
                <w:szCs w:val="20"/>
              </w:rPr>
              <w:t xml:space="preserve"> to skip a particular gap/restriction, </w:t>
            </w:r>
            <w:proofErr w:type="gramStart"/>
            <w:r w:rsidRPr="00083B53">
              <w:rPr>
                <w:rFonts w:eastAsia="宋体"/>
                <w:sz w:val="20"/>
                <w:szCs w:val="20"/>
              </w:rPr>
              <w:t>one bit</w:t>
            </w:r>
            <w:proofErr w:type="gramEnd"/>
            <w:r w:rsidRPr="00083B53">
              <w:rPr>
                <w:rFonts w:eastAsia="宋体"/>
                <w:sz w:val="20"/>
                <w:szCs w:val="20"/>
              </w:rPr>
              <w:t xml:space="preserve"> indication included as a part of DCI formats 0_1/1_1 and 0_2/1_2 corresponds to a scheduled cell.</w:t>
            </w:r>
          </w:p>
          <w:p w14:paraId="2FFB9B36" w14:textId="77777777" w:rsidR="00083B53" w:rsidRPr="00955F67" w:rsidRDefault="00083B53" w:rsidP="00360D25">
            <w:pPr>
              <w:contextualSpacing/>
              <w:rPr>
                <w:rFonts w:eastAsia="宋体"/>
                <w:sz w:val="20"/>
                <w:szCs w:val="20"/>
                <w:lang w:eastAsia="zh-CN"/>
              </w:rPr>
            </w:pPr>
          </w:p>
          <w:p w14:paraId="3DCAFE4D"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rPr>
            </w:pPr>
            <w:r w:rsidRPr="00360D25">
              <w:rPr>
                <w:rFonts w:eastAsia="宋体"/>
                <w:b/>
                <w:bCs/>
                <w:sz w:val="20"/>
                <w:szCs w:val="20"/>
                <w:highlight w:val="green"/>
              </w:rPr>
              <w:t>Agreement</w:t>
            </w:r>
          </w:p>
          <w:p w14:paraId="2F8AA7DD"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rPr>
            </w:pPr>
            <w:r w:rsidRPr="00360D25">
              <w:rPr>
                <w:rFonts w:eastAsia="宋体"/>
                <w:sz w:val="20"/>
                <w:szCs w:val="20"/>
              </w:rPr>
              <w:lastRenderedPageBreak/>
              <w:t>Clarify the note from previous agreement as follows:</w:t>
            </w:r>
          </w:p>
          <w:p w14:paraId="7556A598" w14:textId="77777777" w:rsidR="00360D25" w:rsidRPr="00360D25" w:rsidRDefault="00360D25" w:rsidP="00CD0544">
            <w:pPr>
              <w:numPr>
                <w:ilvl w:val="0"/>
                <w:numId w:val="12"/>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 xml:space="preserve">Note: Minimum time offset(s) between the end of </w:t>
            </w:r>
            <w:r w:rsidRPr="00360D25">
              <w:rPr>
                <w:rFonts w:eastAsia="宋体"/>
                <w:strike/>
                <w:color w:val="FF0000"/>
                <w:sz w:val="20"/>
                <w:szCs w:val="20"/>
                <w:lang w:eastAsia="zh-CN"/>
              </w:rPr>
              <w:t>[the first]</w:t>
            </w:r>
            <w:r w:rsidRPr="00360D25">
              <w:rPr>
                <w:rFonts w:eastAsia="宋体"/>
                <w:color w:val="FF0000"/>
                <w:sz w:val="20"/>
                <w:szCs w:val="20"/>
                <w:lang w:eastAsia="zh-CN"/>
              </w:rPr>
              <w:t xml:space="preserve"> </w:t>
            </w:r>
            <w:r w:rsidRPr="00360D25">
              <w:rPr>
                <w:rFonts w:eastAsia="宋体"/>
                <w:sz w:val="20"/>
                <w:szCs w:val="20"/>
                <w:lang w:eastAsia="zh-CN"/>
              </w:rPr>
              <w:t>received dynamic indication and start of corresponding gap(s)/restriction(s) occasion that is going to be skipped shall be introduced.</w:t>
            </w:r>
          </w:p>
          <w:p w14:paraId="05D47017" w14:textId="77777777" w:rsidR="00044244" w:rsidRDefault="00044244" w:rsidP="00360D25">
            <w:pPr>
              <w:shd w:val="clear" w:color="auto" w:fill="FFFFFF"/>
              <w:overflowPunct w:val="0"/>
              <w:autoSpaceDE w:val="0"/>
              <w:autoSpaceDN w:val="0"/>
              <w:adjustRightInd w:val="0"/>
              <w:snapToGrid w:val="0"/>
              <w:spacing w:after="180"/>
              <w:textAlignment w:val="baseline"/>
              <w:rPr>
                <w:rFonts w:eastAsia="宋体"/>
                <w:b/>
                <w:bCs/>
                <w:iCs/>
                <w:color w:val="000000"/>
                <w:sz w:val="20"/>
                <w:szCs w:val="20"/>
                <w:highlight w:val="green"/>
                <w:lang w:val="en-GB"/>
              </w:rPr>
            </w:pPr>
          </w:p>
          <w:p w14:paraId="58C3E3F4" w14:textId="7AB4D175" w:rsidR="00360D25" w:rsidRPr="00360D25" w:rsidRDefault="00360D25" w:rsidP="00360D25">
            <w:pPr>
              <w:shd w:val="clear" w:color="auto" w:fill="FFFFFF"/>
              <w:overflowPunct w:val="0"/>
              <w:autoSpaceDE w:val="0"/>
              <w:autoSpaceDN w:val="0"/>
              <w:adjustRightInd w:val="0"/>
              <w:snapToGrid w:val="0"/>
              <w:spacing w:after="180"/>
              <w:textAlignment w:val="baseline"/>
              <w:rPr>
                <w:rFonts w:eastAsia="宋体"/>
                <w:color w:val="000000"/>
                <w:sz w:val="20"/>
                <w:szCs w:val="20"/>
                <w:lang w:val="en-GB"/>
              </w:rPr>
            </w:pPr>
            <w:r w:rsidRPr="00360D25">
              <w:rPr>
                <w:rFonts w:eastAsia="宋体"/>
                <w:b/>
                <w:bCs/>
                <w:iCs/>
                <w:color w:val="000000"/>
                <w:sz w:val="20"/>
                <w:szCs w:val="20"/>
                <w:highlight w:val="green"/>
                <w:lang w:val="en-GB"/>
              </w:rPr>
              <w:t>Agreement</w:t>
            </w:r>
          </w:p>
          <w:p w14:paraId="6E0CDE7B"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For explicit indication by DCI, bit value equal to “1” indicates the corresponding gap/restriction occasion is to be “skipped”.</w:t>
            </w:r>
          </w:p>
          <w:p w14:paraId="7EC00286" w14:textId="77777777" w:rsidR="00360D25" w:rsidRPr="00360D25" w:rsidRDefault="00360D25" w:rsidP="00CD0544">
            <w:pPr>
              <w:numPr>
                <w:ilvl w:val="0"/>
                <w:numId w:val="13"/>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FFS: Interpretation of bit value equal to “0”.</w:t>
            </w:r>
          </w:p>
          <w:p w14:paraId="6FDEEE01"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eastAsia="x-none"/>
              </w:rPr>
            </w:pPr>
          </w:p>
          <w:p w14:paraId="565D9DEA"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val="en-GB"/>
              </w:rPr>
            </w:pPr>
            <w:r w:rsidRPr="00360D25">
              <w:rPr>
                <w:rFonts w:eastAsia="宋体"/>
                <w:b/>
                <w:bCs/>
                <w:sz w:val="20"/>
                <w:szCs w:val="20"/>
                <w:highlight w:val="green"/>
                <w:lang w:val="en-GB"/>
              </w:rPr>
              <w:t>Agreement</w:t>
            </w:r>
          </w:p>
          <w:p w14:paraId="607FF618"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A component of an FG can have Option 1 as a first value and Option 2 as a second value:</w:t>
            </w:r>
          </w:p>
          <w:p w14:paraId="2810D9A0" w14:textId="77777777" w:rsidR="00360D25" w:rsidRPr="00360D25" w:rsidRDefault="00360D25" w:rsidP="00CD0544">
            <w:pPr>
              <w:numPr>
                <w:ilvl w:val="0"/>
                <w:numId w:val="14"/>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Option 1: For explicit indication by DCI, bit value equal to “0” means UE ignores the indication of this field in the DCI.</w:t>
            </w:r>
          </w:p>
          <w:p w14:paraId="29799FF9" w14:textId="77777777" w:rsidR="00360D25" w:rsidRPr="00360D25" w:rsidRDefault="00360D25" w:rsidP="00CD0544">
            <w:pPr>
              <w:numPr>
                <w:ilvl w:val="0"/>
                <w:numId w:val="14"/>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Option 2: For explicit indication by DCI, bit value equal to “0” means UE behaviour for the corresponding gap/restriction occasion is as per legacy behaviour.</w:t>
            </w:r>
          </w:p>
          <w:p w14:paraId="088223C4" w14:textId="77777777" w:rsidR="00360D25" w:rsidRDefault="00360D25" w:rsidP="003B7C0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Note: UE indicates only one value</w:t>
            </w:r>
            <w:r w:rsidRPr="00360D25">
              <w:rPr>
                <w:rFonts w:eastAsia="宋体" w:hint="eastAsia"/>
                <w:sz w:val="20"/>
                <w:szCs w:val="20"/>
                <w:lang w:val="en-GB" w:eastAsia="zh-CN"/>
              </w:rPr>
              <w:t xml:space="preserve"> of this component.</w:t>
            </w:r>
          </w:p>
          <w:p w14:paraId="40817AC5"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lang w:eastAsia="x-none"/>
              </w:rPr>
            </w:pPr>
            <w:r w:rsidRPr="00083B53">
              <w:rPr>
                <w:rFonts w:eastAsia="宋体"/>
                <w:b/>
                <w:bCs/>
                <w:sz w:val="20"/>
                <w:szCs w:val="20"/>
                <w:highlight w:val="green"/>
                <w:lang w:eastAsia="x-none"/>
              </w:rPr>
              <w:t>Agreement</w:t>
            </w:r>
          </w:p>
          <w:p w14:paraId="424FA8F0" w14:textId="77777777" w:rsidR="00083B53" w:rsidRPr="00083B53" w:rsidRDefault="00083B53" w:rsidP="00083B53">
            <w:pPr>
              <w:overflowPunct w:val="0"/>
              <w:autoSpaceDE w:val="0"/>
              <w:autoSpaceDN w:val="0"/>
              <w:adjustRightInd w:val="0"/>
              <w:spacing w:after="180"/>
              <w:textAlignment w:val="baseline"/>
              <w:rPr>
                <w:rFonts w:eastAsia="宋体"/>
                <w:sz w:val="20"/>
                <w:szCs w:val="20"/>
                <w:lang w:val="en-GB"/>
              </w:rPr>
            </w:pPr>
            <w:r w:rsidRPr="00083B53">
              <w:rPr>
                <w:rFonts w:eastAsia="宋体"/>
                <w:sz w:val="20"/>
                <w:szCs w:val="20"/>
                <w:lang w:val="en-GB"/>
              </w:rPr>
              <w:t xml:space="preserve">For explicit indication </w:t>
            </w:r>
            <w:r w:rsidRPr="00083B53">
              <w:rPr>
                <w:rFonts w:eastAsia="宋体" w:hint="eastAsia"/>
                <w:sz w:val="20"/>
                <w:szCs w:val="20"/>
                <w:lang w:val="en-GB"/>
              </w:rPr>
              <w:t>by DCI</w:t>
            </w:r>
            <w:r w:rsidRPr="00083B53">
              <w:rPr>
                <w:rFonts w:eastAsia="宋体"/>
                <w:sz w:val="20"/>
                <w:szCs w:val="20"/>
                <w:lang w:val="en-GB"/>
              </w:rPr>
              <w:t xml:space="preserve"> to skip a particular gap/restriction, in addition to DCI formats 0_1/1_1 and 0_2/1_2, </w:t>
            </w:r>
            <w:proofErr w:type="gramStart"/>
            <w:r w:rsidRPr="00083B53">
              <w:rPr>
                <w:rFonts w:eastAsia="宋体"/>
                <w:sz w:val="20"/>
                <w:szCs w:val="20"/>
                <w:lang w:val="en-GB"/>
              </w:rPr>
              <w:t>one bit</w:t>
            </w:r>
            <w:proofErr w:type="gramEnd"/>
            <w:r w:rsidRPr="00083B53">
              <w:rPr>
                <w:rFonts w:eastAsia="宋体"/>
                <w:sz w:val="20"/>
                <w:szCs w:val="20"/>
                <w:lang w:val="en-GB"/>
              </w:rPr>
              <w:t xml:space="preserve"> indication can be included as a part of </w:t>
            </w:r>
            <w:r w:rsidRPr="00083B53">
              <w:rPr>
                <w:rFonts w:eastAsia="宋体"/>
                <w:color w:val="FF0000"/>
                <w:sz w:val="20"/>
                <w:szCs w:val="20"/>
                <w:lang w:val="en-GB"/>
              </w:rPr>
              <w:t>DCI formats 0_3/1_3</w:t>
            </w:r>
            <w:r w:rsidRPr="00083B53">
              <w:rPr>
                <w:rFonts w:eastAsia="宋体"/>
                <w:sz w:val="20"/>
                <w:szCs w:val="20"/>
                <w:lang w:val="en-GB"/>
              </w:rPr>
              <w:t>.</w:t>
            </w:r>
          </w:p>
          <w:p w14:paraId="0510E312" w14:textId="77777777" w:rsidR="00083B53" w:rsidRPr="00083B53" w:rsidRDefault="00083B53" w:rsidP="00083B53">
            <w:pPr>
              <w:numPr>
                <w:ilvl w:val="0"/>
                <w:numId w:val="17"/>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Explicit indication can be configured for each DCI format individually by higher layer.</w:t>
            </w:r>
          </w:p>
          <w:p w14:paraId="73E3E1E2" w14:textId="77777777" w:rsidR="00083B53" w:rsidRPr="00083B53" w:rsidRDefault="00083B53" w:rsidP="00083B53">
            <w:pPr>
              <w:numPr>
                <w:ilvl w:val="0"/>
                <w:numId w:val="17"/>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The skipping indication corresponds to the first gap/restriction occasion among co-scheduled cells by the DCI (Type-1C field)</w:t>
            </w:r>
          </w:p>
          <w:p w14:paraId="1611B60B" w14:textId="6AA07F0B" w:rsidR="00083B53" w:rsidRPr="00083B53" w:rsidRDefault="00083B53" w:rsidP="00083B53">
            <w:pPr>
              <w:overflowPunct w:val="0"/>
              <w:autoSpaceDE w:val="0"/>
              <w:autoSpaceDN w:val="0"/>
              <w:adjustRightInd w:val="0"/>
              <w:spacing w:after="180"/>
              <w:contextualSpacing/>
              <w:textAlignment w:val="baseline"/>
              <w:rPr>
                <w:rFonts w:eastAsia="宋体"/>
                <w:sz w:val="20"/>
                <w:szCs w:val="20"/>
              </w:rPr>
            </w:pPr>
            <w:r w:rsidRPr="00083B53">
              <w:rPr>
                <w:rFonts w:eastAsia="宋体"/>
                <w:sz w:val="20"/>
                <w:szCs w:val="20"/>
              </w:rPr>
              <w:t>Above applies only for intra-band CA cases (same SCS for cells in the set of co-scheduled cells).</w:t>
            </w:r>
          </w:p>
          <w:p w14:paraId="7BF93E02" w14:textId="77777777" w:rsidR="00083B53" w:rsidRPr="003E75C5" w:rsidRDefault="00083B53" w:rsidP="003B7C05">
            <w:pPr>
              <w:overflowPunct w:val="0"/>
              <w:autoSpaceDE w:val="0"/>
              <w:autoSpaceDN w:val="0"/>
              <w:adjustRightInd w:val="0"/>
              <w:spacing w:after="180"/>
              <w:jc w:val="both"/>
              <w:textAlignment w:val="baseline"/>
              <w:rPr>
                <w:rFonts w:eastAsia="宋体"/>
                <w:sz w:val="20"/>
                <w:szCs w:val="20"/>
                <w:lang w:val="en-GB" w:eastAsia="zh-CN"/>
              </w:rPr>
            </w:pPr>
          </w:p>
          <w:p w14:paraId="23CCD45B" w14:textId="77777777" w:rsidR="003E75C5" w:rsidRPr="003E75C5" w:rsidRDefault="003E75C5" w:rsidP="003E75C5">
            <w:pPr>
              <w:rPr>
                <w:rFonts w:cs="Arial"/>
                <w:sz w:val="20"/>
                <w:szCs w:val="20"/>
                <w:lang w:eastAsia="x-none"/>
              </w:rPr>
            </w:pPr>
            <w:r w:rsidRPr="003E75C5">
              <w:rPr>
                <w:rFonts w:cs="Arial"/>
                <w:sz w:val="20"/>
                <w:szCs w:val="20"/>
                <w:highlight w:val="green"/>
                <w:lang w:eastAsia="x-none"/>
              </w:rPr>
              <w:t>Agreement</w:t>
            </w:r>
          </w:p>
          <w:p w14:paraId="03FB63D4" w14:textId="77777777" w:rsidR="003E75C5" w:rsidRPr="003E75C5" w:rsidRDefault="003E75C5" w:rsidP="003E75C5">
            <w:pPr>
              <w:rPr>
                <w:rFonts w:cs="Arial"/>
                <w:sz w:val="20"/>
                <w:szCs w:val="20"/>
              </w:rPr>
            </w:pPr>
            <w:r w:rsidRPr="003E75C5">
              <w:rPr>
                <w:rFonts w:cs="Arial"/>
                <w:sz w:val="20"/>
                <w:szCs w:val="20"/>
              </w:rPr>
              <w:t>Agreement from RAN1#119 is updated (</w:t>
            </w:r>
            <w:r w:rsidRPr="003E75C5">
              <w:rPr>
                <w:rFonts w:cs="Arial"/>
                <w:color w:val="FF0000"/>
                <w:sz w:val="20"/>
                <w:szCs w:val="20"/>
              </w:rPr>
              <w:t>red part</w:t>
            </w:r>
            <w:r w:rsidRPr="003E75C5">
              <w:rPr>
                <w:rFonts w:cs="Arial"/>
                <w:sz w:val="20"/>
                <w:szCs w:val="20"/>
              </w:rPr>
              <w:t>)</w:t>
            </w:r>
          </w:p>
          <w:p w14:paraId="5E317B67" w14:textId="77777777" w:rsidR="003E75C5" w:rsidRPr="003E75C5" w:rsidRDefault="003E75C5" w:rsidP="003E75C5">
            <w:pPr>
              <w:ind w:left="360"/>
              <w:rPr>
                <w:rFonts w:cs="Arial"/>
                <w:sz w:val="20"/>
                <w:szCs w:val="20"/>
              </w:rPr>
            </w:pPr>
            <w:r w:rsidRPr="003E75C5">
              <w:rPr>
                <w:rFonts w:cs="Arial"/>
                <w:sz w:val="20"/>
                <w:szCs w:val="20"/>
              </w:rPr>
              <w:t xml:space="preserve">For explicit indication by DCI to skip a particular gap/restriction, in addition to DCI formats 0_1/1_1 and 0_2/1_2, </w:t>
            </w:r>
            <w:proofErr w:type="gramStart"/>
            <w:r w:rsidRPr="003E75C5">
              <w:rPr>
                <w:rFonts w:cs="Arial"/>
                <w:sz w:val="20"/>
                <w:szCs w:val="20"/>
              </w:rPr>
              <w:t>one bit</w:t>
            </w:r>
            <w:proofErr w:type="gramEnd"/>
            <w:r w:rsidRPr="003E75C5">
              <w:rPr>
                <w:rFonts w:cs="Arial"/>
                <w:sz w:val="20"/>
                <w:szCs w:val="20"/>
              </w:rPr>
              <w:t xml:space="preserve"> indication can be included as a part of DCI formats 0_3/1_3.</w:t>
            </w:r>
          </w:p>
          <w:p w14:paraId="2B5811E2" w14:textId="77777777" w:rsidR="003E75C5" w:rsidRPr="003E75C5" w:rsidRDefault="003E75C5" w:rsidP="003E75C5">
            <w:pPr>
              <w:numPr>
                <w:ilvl w:val="0"/>
                <w:numId w:val="17"/>
              </w:numPr>
              <w:spacing w:after="160" w:line="278" w:lineRule="auto"/>
              <w:ind w:left="1080"/>
              <w:contextualSpacing/>
              <w:rPr>
                <w:rFonts w:cs="Times"/>
                <w:sz w:val="20"/>
                <w:szCs w:val="20"/>
                <w:lang w:eastAsia="x-none"/>
              </w:rPr>
            </w:pPr>
            <w:r w:rsidRPr="003E75C5">
              <w:rPr>
                <w:rFonts w:cs="Times"/>
                <w:sz w:val="20"/>
                <w:szCs w:val="20"/>
                <w:lang w:eastAsia="x-none"/>
              </w:rPr>
              <w:t>Explicit indication can be configured for each DCI format individually by higher layer.</w:t>
            </w:r>
          </w:p>
          <w:p w14:paraId="6CB2E16B" w14:textId="77777777" w:rsidR="003E75C5" w:rsidRPr="003E75C5" w:rsidRDefault="003E75C5" w:rsidP="003E75C5">
            <w:pPr>
              <w:numPr>
                <w:ilvl w:val="0"/>
                <w:numId w:val="17"/>
              </w:numPr>
              <w:spacing w:after="160" w:line="278" w:lineRule="auto"/>
              <w:ind w:left="1080"/>
              <w:contextualSpacing/>
              <w:rPr>
                <w:rFonts w:cs="Times"/>
                <w:sz w:val="20"/>
                <w:szCs w:val="20"/>
                <w:lang w:eastAsia="x-none"/>
              </w:rPr>
            </w:pPr>
            <w:r w:rsidRPr="003E75C5">
              <w:rPr>
                <w:rFonts w:cs="Times"/>
                <w:sz w:val="20"/>
                <w:szCs w:val="20"/>
                <w:lang w:eastAsia="x-none"/>
              </w:rPr>
              <w:t>The skipping indication corresponds to the first gap/restriction occasion among co-scheduled cells by the DCI (Type-1C field)</w:t>
            </w:r>
          </w:p>
          <w:p w14:paraId="257EA94E" w14:textId="77777777" w:rsidR="003E75C5" w:rsidRPr="003E75C5" w:rsidRDefault="003E75C5" w:rsidP="003E75C5">
            <w:pPr>
              <w:ind w:left="360"/>
              <w:rPr>
                <w:rFonts w:cs="Arial"/>
                <w:sz w:val="20"/>
                <w:szCs w:val="20"/>
              </w:rPr>
            </w:pPr>
            <w:r w:rsidRPr="003E75C5">
              <w:rPr>
                <w:rFonts w:cs="Arial"/>
                <w:sz w:val="20"/>
                <w:szCs w:val="20"/>
              </w:rPr>
              <w:t>Above applies only for intra-band CA cases (same SCS for cells in the set of co-scheduled cells).</w:t>
            </w:r>
          </w:p>
          <w:p w14:paraId="0731CA50" w14:textId="77777777" w:rsidR="003E75C5" w:rsidRPr="003E75C5" w:rsidRDefault="003E75C5" w:rsidP="003E75C5">
            <w:pPr>
              <w:numPr>
                <w:ilvl w:val="0"/>
                <w:numId w:val="17"/>
              </w:numPr>
              <w:spacing w:after="160" w:line="278" w:lineRule="auto"/>
              <w:ind w:left="1080"/>
              <w:contextualSpacing/>
              <w:rPr>
                <w:color w:val="FF0000"/>
                <w:sz w:val="20"/>
                <w:szCs w:val="20"/>
              </w:rPr>
            </w:pPr>
            <w:r w:rsidRPr="003E75C5">
              <w:rPr>
                <w:color w:val="FF0000"/>
                <w:sz w:val="20"/>
                <w:szCs w:val="20"/>
              </w:rPr>
              <w:t>Alt1: If skipping field is configured to DCI format 0_3/1_3, only cells that are intra-band (and have same SCS) can be co-scheduled. In other words, if co-scheduled cells could be inter-band, skipping indication field cannot be configured.</w:t>
            </w:r>
          </w:p>
          <w:p w14:paraId="0AB1E857" w14:textId="385A5199" w:rsidR="003E75C5" w:rsidRPr="003E75C5" w:rsidRDefault="003E75C5" w:rsidP="003B7C05">
            <w:pPr>
              <w:overflowPunct w:val="0"/>
              <w:autoSpaceDE w:val="0"/>
              <w:autoSpaceDN w:val="0"/>
              <w:adjustRightInd w:val="0"/>
              <w:spacing w:after="180"/>
              <w:jc w:val="both"/>
              <w:textAlignment w:val="baseline"/>
              <w:rPr>
                <w:rFonts w:eastAsia="宋体"/>
                <w:sz w:val="20"/>
                <w:szCs w:val="20"/>
                <w:lang w:eastAsia="zh-CN"/>
              </w:rPr>
            </w:pPr>
          </w:p>
        </w:tc>
      </w:tr>
    </w:tbl>
    <w:p w14:paraId="78407946" w14:textId="77777777" w:rsidR="008D7925" w:rsidRPr="008D7925" w:rsidRDefault="008D7925" w:rsidP="008D7925">
      <w:pPr>
        <w:pStyle w:val="a0"/>
        <w:rPr>
          <w:rFonts w:eastAsia="宋体"/>
          <w:lang w:eastAsia="zh-CN"/>
        </w:rPr>
      </w:pPr>
    </w:p>
    <w:p w14:paraId="36FB6518" w14:textId="4CDABCF9" w:rsidR="002D7486" w:rsidRDefault="002D7486" w:rsidP="00434B26">
      <w:pPr>
        <w:pStyle w:val="a0"/>
        <w:spacing w:before="120"/>
        <w:rPr>
          <w:rFonts w:eastAsiaTheme="minorEastAsia"/>
          <w:lang w:eastAsia="zh-CN"/>
        </w:rPr>
      </w:pPr>
      <w:r>
        <w:rPr>
          <w:rFonts w:eastAsiaTheme="minorEastAsia"/>
          <w:lang w:eastAsia="zh-CN"/>
        </w:rPr>
        <w:t>In RAN1#120 meeting, the following agreement</w:t>
      </w:r>
      <w:r w:rsidR="00607D15">
        <w:rPr>
          <w:rFonts w:eastAsiaTheme="minorEastAsia"/>
          <w:lang w:eastAsia="zh-CN"/>
        </w:rPr>
        <w:t>s</w:t>
      </w:r>
      <w:r>
        <w:rPr>
          <w:rFonts w:eastAsiaTheme="minorEastAsia"/>
          <w:lang w:eastAsia="zh-CN"/>
        </w:rPr>
        <w:t xml:space="preserve"> were </w:t>
      </w:r>
      <w:r w:rsidR="00607D15">
        <w:rPr>
          <w:rFonts w:eastAsiaTheme="minorEastAsia"/>
          <w:lang w:eastAsia="zh-CN"/>
        </w:rPr>
        <w:t>made</w:t>
      </w:r>
      <w:r>
        <w:rPr>
          <w:rFonts w:eastAsiaTheme="minorEastAsia"/>
          <w:lang w:eastAsia="zh-CN"/>
        </w:rPr>
        <w:t xml:space="preserve"> for UE features</w:t>
      </w:r>
      <w:r w:rsidRPr="002D7486">
        <w:t xml:space="preserve"> </w:t>
      </w:r>
      <w:r w:rsidRPr="002D7486">
        <w:rPr>
          <w:rFonts w:eastAsiaTheme="minorEastAsia"/>
          <w:lang w:eastAsia="zh-CN"/>
        </w:rPr>
        <w:t>for XR for NR Phase 3</w:t>
      </w:r>
      <w:r w:rsidR="00506BE0">
        <w:rPr>
          <w:rFonts w:eastAsiaTheme="minorEastAsia"/>
          <w:lang w:eastAsia="zh-CN"/>
        </w:rPr>
        <w:t xml:space="preserve"> [1].</w:t>
      </w:r>
    </w:p>
    <w:tbl>
      <w:tblPr>
        <w:tblStyle w:val="ac"/>
        <w:tblW w:w="0" w:type="auto"/>
        <w:tblLook w:val="04A0" w:firstRow="1" w:lastRow="0" w:firstColumn="1" w:lastColumn="0" w:noHBand="0" w:noVBand="1"/>
      </w:tblPr>
      <w:tblGrid>
        <w:gridCol w:w="22361"/>
      </w:tblGrid>
      <w:tr w:rsidR="002D7486" w14:paraId="7C2047EE" w14:textId="77777777" w:rsidTr="002D7486">
        <w:tc>
          <w:tcPr>
            <w:tcW w:w="22361" w:type="dxa"/>
          </w:tcPr>
          <w:p w14:paraId="7D747609" w14:textId="77777777" w:rsidR="002D7486" w:rsidRPr="00C64256" w:rsidRDefault="002D7486" w:rsidP="002D7486">
            <w:pPr>
              <w:rPr>
                <w:rFonts w:eastAsia="Batang"/>
                <w:b/>
                <w:bCs/>
                <w:sz w:val="20"/>
                <w:szCs w:val="20"/>
                <w:lang w:val="en-GB"/>
              </w:rPr>
            </w:pPr>
            <w:r w:rsidRPr="00C64256">
              <w:rPr>
                <w:rFonts w:eastAsia="Yu Mincho"/>
                <w:b/>
                <w:bCs/>
                <w:sz w:val="20"/>
                <w:szCs w:val="20"/>
                <w:highlight w:val="green"/>
                <w:lang w:val="en-GB" w:eastAsia="ja-JP"/>
              </w:rPr>
              <w:t>Agreement</w:t>
            </w:r>
            <w:r w:rsidRPr="00C64256">
              <w:rPr>
                <w:rFonts w:eastAsia="Batang"/>
                <w:b/>
                <w:bCs/>
                <w:sz w:val="20"/>
                <w:szCs w:val="20"/>
                <w:highlight w:val="green"/>
                <w:lang w:val="en-GB"/>
              </w:rPr>
              <w:t>:</w:t>
            </w:r>
          </w:p>
          <w:p w14:paraId="77E12BC8" w14:textId="77777777" w:rsidR="002D7486" w:rsidRPr="00C64256" w:rsidRDefault="002D7486" w:rsidP="002D7486">
            <w:pPr>
              <w:rPr>
                <w:rFonts w:eastAsia="Batang"/>
                <w:sz w:val="20"/>
                <w:szCs w:val="20"/>
                <w:lang w:val="en-GB"/>
              </w:rPr>
            </w:pPr>
            <w:r w:rsidRPr="00C64256">
              <w:rPr>
                <w:rFonts w:eastAsia="Batang"/>
                <w:sz w:val="20"/>
                <w:szCs w:val="20"/>
                <w:lang w:val="en-GB"/>
              </w:rPr>
              <w:t>Introduce following basic FG for XR 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289"/>
              <w:gridCol w:w="6251"/>
              <w:gridCol w:w="550"/>
              <w:gridCol w:w="594"/>
              <w:gridCol w:w="461"/>
              <w:gridCol w:w="3652"/>
              <w:gridCol w:w="770"/>
              <w:gridCol w:w="668"/>
              <w:gridCol w:w="451"/>
              <w:gridCol w:w="451"/>
              <w:gridCol w:w="3054"/>
              <w:gridCol w:w="1435"/>
            </w:tblGrid>
            <w:tr w:rsidR="002D7486" w:rsidRPr="00C64256" w14:paraId="090E0D37" w14:textId="77777777" w:rsidTr="00ED04E8">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45982E2"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ja-JP"/>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8FEC8E1"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r w:rsidRPr="00C64256">
                    <w:rPr>
                      <w:rFonts w:eastAsia="宋体"/>
                      <w:color w:val="000000"/>
                      <w:sz w:val="20"/>
                      <w:szCs w:val="20"/>
                      <w:lang w:eastAsia="zh-CN"/>
                    </w:rPr>
                    <w:t>Enabling TX/RX during measurement gap scheduling restriction</w:t>
                  </w:r>
                  <w:r w:rsidRPr="00C64256">
                    <w:rPr>
                      <w:rFonts w:eastAsia="MS Mincho"/>
                      <w:color w:val="000000"/>
                      <w:sz w:val="20"/>
                      <w:szCs w:val="20"/>
                      <w:lang w:eastAsia="ja-JP"/>
                    </w:rPr>
                    <w:t xml:space="preserve"> </w:t>
                  </w:r>
                  <w:r w:rsidRPr="00C64256">
                    <w:rPr>
                      <w:rFonts w:eastAsia="MS Mincho"/>
                      <w:color w:val="000000"/>
                      <w:sz w:val="20"/>
                      <w:szCs w:val="20"/>
                      <w:highlight w:val="yellow"/>
                      <w:lang w:eastAsia="ja-JP"/>
                    </w:rPr>
                    <w:t>[by DCI format 0_1/1_1]</w:t>
                  </w:r>
                  <w:r w:rsidRPr="00C64256">
                    <w:rPr>
                      <w:rFonts w:eastAsia="MS Mincho"/>
                      <w:color w:val="000000"/>
                      <w:sz w:val="20"/>
                      <w:szCs w:val="20"/>
                      <w:lang w:eastAsia="ja-JP"/>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16D4317" w14:textId="77777777" w:rsidR="002D7486" w:rsidRPr="00C64256" w:rsidRDefault="002D7486" w:rsidP="002D7486">
                  <w:pPr>
                    <w:overflowPunct w:val="0"/>
                    <w:autoSpaceDE w:val="0"/>
                    <w:autoSpaceDN w:val="0"/>
                    <w:adjustRightInd w:val="0"/>
                    <w:rPr>
                      <w:rFonts w:eastAsia="MS Mincho"/>
                      <w:color w:val="000000"/>
                      <w:sz w:val="20"/>
                      <w:szCs w:val="20"/>
                      <w:lang w:val="en-GB" w:eastAsia="zh-CN"/>
                    </w:rPr>
                  </w:pPr>
                  <w:bookmarkStart w:id="1" w:name="_Hlk190758906"/>
                  <w:r w:rsidRPr="00C64256">
                    <w:rPr>
                      <w:rFonts w:eastAsia="MS Mincho"/>
                      <w:color w:val="000000"/>
                      <w:sz w:val="20"/>
                      <w:szCs w:val="20"/>
                      <w:lang w:val="en-GB" w:eastAsia="zh-CN"/>
                    </w:rPr>
                    <w:t xml:space="preserve">1. Reception/transmission during measurement gaps/scheduling restrictions </w:t>
                  </w:r>
                  <w:r w:rsidRPr="00C64256">
                    <w:rPr>
                      <w:rFonts w:eastAsia="MS Mincho"/>
                      <w:color w:val="000000"/>
                      <w:sz w:val="20"/>
                      <w:szCs w:val="20"/>
                      <w:highlight w:val="yellow"/>
                      <w:lang w:val="en-GB" w:eastAsia="ja-JP"/>
                    </w:rPr>
                    <w:t xml:space="preserve">is enabled </w:t>
                  </w:r>
                  <w:r w:rsidRPr="00C64256">
                    <w:rPr>
                      <w:rFonts w:eastAsia="MS Mincho"/>
                      <w:strike/>
                      <w:color w:val="000000"/>
                      <w:sz w:val="20"/>
                      <w:szCs w:val="20"/>
                      <w:highlight w:val="yellow"/>
                      <w:lang w:val="en-GB" w:eastAsia="ja-JP"/>
                    </w:rPr>
                    <w:t>fully cancelled</w:t>
                  </w:r>
                  <w:r w:rsidRPr="00C64256">
                    <w:rPr>
                      <w:rFonts w:eastAsia="MS Mincho"/>
                      <w:color w:val="000000"/>
                      <w:sz w:val="20"/>
                      <w:szCs w:val="20"/>
                      <w:lang w:val="en-GB" w:eastAsia="ja-JP"/>
                    </w:rPr>
                    <w:t xml:space="preserve"> </w:t>
                  </w:r>
                  <w:r w:rsidRPr="00C64256">
                    <w:rPr>
                      <w:rFonts w:eastAsia="MS Mincho"/>
                      <w:color w:val="000000"/>
                      <w:sz w:val="20"/>
                      <w:szCs w:val="20"/>
                      <w:lang w:val="en-GB" w:eastAsia="zh-CN"/>
                    </w:rPr>
                    <w:t>based on explicit indication by DCI</w:t>
                  </w:r>
                </w:p>
                <w:p w14:paraId="07B3C404" w14:textId="77777777" w:rsidR="002D7486" w:rsidRPr="00C64256" w:rsidRDefault="002D7486" w:rsidP="002D7486">
                  <w:p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highlight w:val="yellow"/>
                      <w:lang w:val="en-GB" w:eastAsia="zh-CN"/>
                    </w:rPr>
                    <w:t>2. DCI format 0_1/1_1</w:t>
                  </w:r>
                  <w:r w:rsidRPr="00C64256">
                    <w:rPr>
                      <w:rFonts w:eastAsia="MS Mincho"/>
                      <w:color w:val="000000"/>
                      <w:sz w:val="20"/>
                      <w:szCs w:val="20"/>
                      <w:highlight w:val="yellow"/>
                      <w:lang w:val="en-GB" w:eastAsia="ja-JP"/>
                    </w:rPr>
                    <w:t>[/0_2/1_2/0_3/1_3]</w:t>
                  </w:r>
                  <w:r w:rsidRPr="00C64256">
                    <w:rPr>
                      <w:rFonts w:eastAsia="MS Mincho"/>
                      <w:color w:val="000000"/>
                      <w:sz w:val="20"/>
                      <w:szCs w:val="20"/>
                      <w:highlight w:val="yellow"/>
                      <w:lang w:val="en-GB" w:eastAsia="zh-CN"/>
                    </w:rPr>
                    <w:t xml:space="preserve"> indication for enabling reception/transmission in gap/restriction</w:t>
                  </w:r>
                </w:p>
                <w:p w14:paraId="16738E45" w14:textId="77777777" w:rsidR="002D7486" w:rsidRPr="00C64256" w:rsidRDefault="002D7486" w:rsidP="002D7486">
                  <w:p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zh-CN"/>
                    </w:rPr>
                    <w:t>3.</w:t>
                  </w:r>
                  <w:r w:rsidRPr="00C64256">
                    <w:rPr>
                      <w:sz w:val="20"/>
                      <w:szCs w:val="20"/>
                      <w:lang w:val="en-GB" w:eastAsia="ja-JP"/>
                    </w:rPr>
                    <w:t xml:space="preserve"> </w:t>
                  </w:r>
                  <w:r w:rsidRPr="00C64256">
                    <w:rPr>
                      <w:rFonts w:eastAsia="MS Mincho"/>
                      <w:color w:val="000000"/>
                      <w:sz w:val="20"/>
                      <w:szCs w:val="20"/>
                      <w:lang w:val="en-GB" w:eastAsia="zh-CN"/>
                    </w:rPr>
                    <w:t>UE behaviour for indication field value of “0”</w:t>
                  </w:r>
                </w:p>
                <w:p w14:paraId="6A25A51C" w14:textId="77777777" w:rsidR="002D7486" w:rsidRPr="00C64256" w:rsidRDefault="002D7486" w:rsidP="002D7486">
                  <w:pPr>
                    <w:numPr>
                      <w:ilvl w:val="0"/>
                      <w:numId w:val="21"/>
                    </w:numPr>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lang w:val="en-GB" w:eastAsia="zh-CN"/>
                    </w:rPr>
                    <w:t>Option 1: For explicit indication by DCI, bit value equal to “0” means UE ignores the indication of this field in the DCI.</w:t>
                  </w:r>
                </w:p>
                <w:p w14:paraId="413C1E48" w14:textId="77777777" w:rsidR="002D7486" w:rsidRPr="00C64256" w:rsidRDefault="002D7486" w:rsidP="002D7486">
                  <w:pPr>
                    <w:numPr>
                      <w:ilvl w:val="0"/>
                      <w:numId w:val="21"/>
                    </w:numPr>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lang w:val="en-GB" w:eastAsia="zh-CN"/>
                    </w:rPr>
                    <w:t xml:space="preserve">Option 2: For explicit indication by DCI, bit value equal to “0” means UE behaviour for the corresponding gap/restriction occasion is as </w:t>
                  </w:r>
                  <w:r w:rsidRPr="00C64256">
                    <w:rPr>
                      <w:rFonts w:eastAsia="MS Mincho"/>
                      <w:color w:val="000000"/>
                      <w:sz w:val="20"/>
                      <w:szCs w:val="20"/>
                      <w:highlight w:val="yellow"/>
                      <w:lang w:val="en-GB" w:eastAsia="ja-JP"/>
                    </w:rPr>
                    <w:t xml:space="preserve">of Rel-18 </w:t>
                  </w:r>
                  <w:r w:rsidRPr="00C64256">
                    <w:rPr>
                      <w:rFonts w:eastAsia="MS Mincho"/>
                      <w:strike/>
                      <w:color w:val="000000"/>
                      <w:sz w:val="20"/>
                      <w:szCs w:val="20"/>
                      <w:highlight w:val="yellow"/>
                      <w:lang w:val="en-GB" w:eastAsia="zh-CN"/>
                    </w:rPr>
                    <w:t>per legacy</w:t>
                  </w:r>
                  <w:r w:rsidRPr="00C64256">
                    <w:rPr>
                      <w:rFonts w:eastAsia="MS Mincho"/>
                      <w:color w:val="000000"/>
                      <w:sz w:val="20"/>
                      <w:szCs w:val="20"/>
                      <w:lang w:val="en-GB" w:eastAsia="zh-CN"/>
                    </w:rPr>
                    <w:t xml:space="preserve"> behaviour.</w:t>
                  </w:r>
                </w:p>
                <w:p w14:paraId="3A627457" w14:textId="77777777" w:rsidR="002D7486" w:rsidRPr="00C64256" w:rsidRDefault="002D7486" w:rsidP="002D7486">
                  <w:pPr>
                    <w:overflowPunct w:val="0"/>
                    <w:autoSpaceDE w:val="0"/>
                    <w:autoSpaceDN w:val="0"/>
                    <w:adjustRightInd w:val="0"/>
                    <w:rPr>
                      <w:rFonts w:eastAsia="MS Mincho"/>
                      <w:color w:val="000000"/>
                      <w:sz w:val="20"/>
                      <w:szCs w:val="20"/>
                      <w:highlight w:val="yellow"/>
                      <w:lang w:val="en-GB" w:eastAsia="ja-JP"/>
                    </w:rPr>
                  </w:pPr>
                  <w:r w:rsidRPr="00C64256">
                    <w:rPr>
                      <w:rFonts w:eastAsia="MS Mincho"/>
                      <w:color w:val="000000"/>
                      <w:sz w:val="20"/>
                      <w:szCs w:val="20"/>
                      <w:highlight w:val="yellow"/>
                      <w:lang w:val="en-GB" w:eastAsia="ja-JP"/>
                    </w:rPr>
                    <w:t>[</w:t>
                  </w:r>
                  <w:r w:rsidRPr="00C64256">
                    <w:rPr>
                      <w:rFonts w:eastAsia="MS Mincho"/>
                      <w:color w:val="000000"/>
                      <w:sz w:val="20"/>
                      <w:szCs w:val="20"/>
                      <w:highlight w:val="yellow"/>
                      <w:lang w:val="en-GB" w:eastAsia="zh-CN"/>
                    </w:rPr>
                    <w:t>4. The minimum time offset from the DCI carrying the gap/restriction cancellation to the cancelled gap/restriction</w:t>
                  </w:r>
                  <w:r w:rsidRPr="00C64256">
                    <w:rPr>
                      <w:rFonts w:eastAsia="MS Mincho"/>
                      <w:color w:val="000000"/>
                      <w:sz w:val="20"/>
                      <w:szCs w:val="20"/>
                      <w:highlight w:val="yellow"/>
                      <w:lang w:val="en-GB" w:eastAsia="ja-JP"/>
                    </w:rPr>
                    <w:t>]</w:t>
                  </w:r>
                </w:p>
                <w:p w14:paraId="6E1612AE" w14:textId="77777777" w:rsidR="002D7486" w:rsidRPr="00C64256" w:rsidRDefault="002D7486" w:rsidP="002D7486">
                  <w:pPr>
                    <w:overflowPunct w:val="0"/>
                    <w:autoSpaceDE w:val="0"/>
                    <w:autoSpaceDN w:val="0"/>
                    <w:adjustRightInd w:val="0"/>
                    <w:rPr>
                      <w:rFonts w:eastAsia="MS Mincho"/>
                      <w:color w:val="000000"/>
                      <w:sz w:val="20"/>
                      <w:szCs w:val="20"/>
                      <w:highlight w:val="yellow"/>
                      <w:lang w:val="en-GB" w:eastAsia="ja-JP"/>
                    </w:rPr>
                  </w:pPr>
                </w:p>
                <w:p w14:paraId="5FD79EAF" w14:textId="77777777" w:rsidR="002D7486" w:rsidRPr="00C64256" w:rsidRDefault="002D7486" w:rsidP="002D7486">
                  <w:pPr>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highlight w:val="yellow"/>
                      <w:lang w:val="en-GB" w:eastAsia="ja-JP"/>
                    </w:rPr>
                    <w:t xml:space="preserve">FFS: </w:t>
                  </w:r>
                  <w:proofErr w:type="gramStart"/>
                  <w:r w:rsidRPr="00C64256">
                    <w:rPr>
                      <w:rFonts w:eastAsia="MS Mincho"/>
                      <w:color w:val="000000"/>
                      <w:sz w:val="20"/>
                      <w:szCs w:val="20"/>
                      <w:highlight w:val="yellow"/>
                      <w:lang w:val="en-GB" w:eastAsia="ja-JP"/>
                    </w:rPr>
                    <w:t>other</w:t>
                  </w:r>
                  <w:proofErr w:type="gramEnd"/>
                  <w:r w:rsidRPr="00C64256">
                    <w:rPr>
                      <w:rFonts w:eastAsia="MS Mincho"/>
                      <w:color w:val="000000"/>
                      <w:sz w:val="20"/>
                      <w:szCs w:val="20"/>
                      <w:highlight w:val="yellow"/>
                      <w:lang w:val="en-GB" w:eastAsia="ja-JP"/>
                    </w:rPr>
                    <w:t xml:space="preserve"> component (which may be separate FG)</w:t>
                  </w:r>
                  <w:bookmarkEnd w:id="1"/>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DEF9AFB"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C196F3F" w14:textId="77777777" w:rsidR="002D7486" w:rsidRPr="00C64256" w:rsidRDefault="002D7486" w:rsidP="002D7486">
                  <w:pPr>
                    <w:keepLines/>
                    <w:overflowPunct w:val="0"/>
                    <w:autoSpaceDE w:val="0"/>
                    <w:autoSpaceDN w:val="0"/>
                    <w:adjustRightInd w:val="0"/>
                    <w:jc w:val="center"/>
                    <w:rPr>
                      <w:rFonts w:eastAsia="宋体"/>
                      <w:color w:val="000000"/>
                      <w:sz w:val="20"/>
                      <w:szCs w:val="20"/>
                      <w:lang w:val="en-GB" w:eastAsia="zh-CN"/>
                    </w:rPr>
                  </w:pPr>
                  <w:r w:rsidRPr="00C64256">
                    <w:rPr>
                      <w:rFonts w:eastAsia="宋体"/>
                      <w:color w:val="000000"/>
                      <w:sz w:val="20"/>
                      <w:szCs w:val="20"/>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6CD7245" w14:textId="77777777" w:rsidR="002D7486" w:rsidRPr="00C64256" w:rsidRDefault="002D7486" w:rsidP="002D7486">
                  <w:pPr>
                    <w:keepLines/>
                    <w:overflowPunct w:val="0"/>
                    <w:autoSpaceDE w:val="0"/>
                    <w:autoSpaceDN w:val="0"/>
                    <w:adjustRightInd w:val="0"/>
                    <w:jc w:val="center"/>
                    <w:rPr>
                      <w:rFonts w:eastAsia="宋体"/>
                      <w:color w:val="000000"/>
                      <w:sz w:val="20"/>
                      <w:szCs w:val="20"/>
                      <w:lang w:val="en-GB" w:eastAsia="zh-CN"/>
                    </w:rPr>
                  </w:pPr>
                  <w:r w:rsidRPr="00C64256">
                    <w:rPr>
                      <w:rFonts w:eastAsia="宋体"/>
                      <w:color w:val="000000"/>
                      <w:sz w:val="20"/>
                      <w:szCs w:val="20"/>
                      <w:lang w:val="en-GB"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62A58540"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lang w:val="en-GB" w:eastAsia="ja-JP"/>
                    </w:rPr>
                    <w:t xml:space="preserve">UE does not support Enabling TX/RX during measurement gap scheduling restriction based on explicit indication </w:t>
                  </w:r>
                  <w:r w:rsidRPr="00C64256">
                    <w:rPr>
                      <w:rFonts w:eastAsia="MS Mincho"/>
                      <w:color w:val="000000"/>
                      <w:sz w:val="20"/>
                      <w:szCs w:val="20"/>
                      <w:highlight w:val="yellow"/>
                      <w:lang w:eastAsia="ja-JP"/>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2F5CD55" w14:textId="77777777" w:rsidR="002D7486" w:rsidRPr="00C64256" w:rsidRDefault="002D7486" w:rsidP="002D7486">
                  <w:pPr>
                    <w:keepLines/>
                    <w:overflowPunct w:val="0"/>
                    <w:autoSpaceDE w:val="0"/>
                    <w:autoSpaceDN w:val="0"/>
                    <w:adjustRightInd w:val="0"/>
                    <w:jc w:val="center"/>
                    <w:rPr>
                      <w:rFonts w:eastAsia="MS Mincho"/>
                      <w:color w:val="000000"/>
                      <w:sz w:val="20"/>
                      <w:szCs w:val="20"/>
                      <w:lang w:val="en-GB" w:eastAsia="ja-JP"/>
                    </w:rPr>
                  </w:pPr>
                  <w:r w:rsidRPr="00C64256">
                    <w:rPr>
                      <w:rFonts w:eastAsia="MS Mincho"/>
                      <w:color w:val="000000"/>
                      <w:sz w:val="20"/>
                      <w:szCs w:val="20"/>
                      <w:highlight w:val="yellow"/>
                      <w:lang w:val="en-GB" w:eastAsia="ja-JP"/>
                    </w:rPr>
                    <w:t>[</w:t>
                  </w:r>
                  <w:r w:rsidRPr="00C64256">
                    <w:rPr>
                      <w:rFonts w:eastAsia="宋体"/>
                      <w:color w:val="000000"/>
                      <w:sz w:val="20"/>
                      <w:szCs w:val="20"/>
                      <w:highlight w:val="yellow"/>
                      <w:lang w:val="en-GB" w:eastAsia="zh-CN"/>
                    </w:rPr>
                    <w:t>Per</w:t>
                  </w:r>
                  <w:r w:rsidRPr="00C64256">
                    <w:rPr>
                      <w:rFonts w:eastAsia="MS Mincho"/>
                      <w:color w:val="000000"/>
                      <w:sz w:val="20"/>
                      <w:szCs w:val="20"/>
                      <w:highlight w:val="yellow"/>
                      <w:lang w:val="en-GB" w:eastAsia="ja-JP"/>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AD2EAA1" w14:textId="77777777" w:rsidR="002D7486" w:rsidRPr="00C64256" w:rsidRDefault="002D7486" w:rsidP="002D7486">
                  <w:pPr>
                    <w:keepLines/>
                    <w:overflowPunct w:val="0"/>
                    <w:autoSpaceDE w:val="0"/>
                    <w:autoSpaceDN w:val="0"/>
                    <w:adjustRightInd w:val="0"/>
                    <w:jc w:val="center"/>
                    <w:rPr>
                      <w:rFonts w:eastAsia="MS Mincho"/>
                      <w:color w:val="000000"/>
                      <w:sz w:val="20"/>
                      <w:szCs w:val="20"/>
                      <w:lang w:val="en-GB" w:eastAsia="ja-JP"/>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87FF788" w14:textId="77777777" w:rsidR="002D7486" w:rsidRPr="00C64256" w:rsidRDefault="002D7486" w:rsidP="002D7486">
                  <w:pPr>
                    <w:keepLines/>
                    <w:overflowPunct w:val="0"/>
                    <w:autoSpaceDE w:val="0"/>
                    <w:autoSpaceDN w:val="0"/>
                    <w:adjustRightInd w:val="0"/>
                    <w:jc w:val="center"/>
                    <w:rPr>
                      <w:rFonts w:eastAsia="MS Mincho"/>
                      <w:color w:val="000000"/>
                      <w:sz w:val="20"/>
                      <w:szCs w:val="20"/>
                      <w:lang w:val="en-GB" w:eastAsia="ja-JP"/>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0481377" w14:textId="77777777" w:rsidR="002D7486" w:rsidRPr="00C64256" w:rsidRDefault="002D7486" w:rsidP="002D7486">
                  <w:pPr>
                    <w:keepLines/>
                    <w:overflowPunct w:val="0"/>
                    <w:autoSpaceDE w:val="0"/>
                    <w:autoSpaceDN w:val="0"/>
                    <w:adjustRightInd w:val="0"/>
                    <w:jc w:val="center"/>
                    <w:rPr>
                      <w:rFonts w:eastAsia="MS Mincho"/>
                      <w:color w:val="000000"/>
                      <w:sz w:val="20"/>
                      <w:szCs w:val="20"/>
                      <w:lang w:val="en-GB" w:eastAsia="ja-JP"/>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481FAE32"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r w:rsidRPr="00C64256">
                    <w:rPr>
                      <w:rFonts w:eastAsia="MS Mincho"/>
                      <w:color w:val="000000"/>
                      <w:sz w:val="20"/>
                      <w:szCs w:val="20"/>
                      <w:lang w:val="en-GB" w:eastAsia="ja-JP"/>
                    </w:rPr>
                    <w:t>Candidate values of component 3: {Option 1, Option 2}</w:t>
                  </w:r>
                </w:p>
                <w:p w14:paraId="026A9892"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ja-JP"/>
                    </w:rPr>
                  </w:pPr>
                </w:p>
                <w:p w14:paraId="4E6BDBCD" w14:textId="77777777" w:rsidR="002D7486" w:rsidRPr="00C64256" w:rsidRDefault="002D7486" w:rsidP="002D7486">
                  <w:pPr>
                    <w:keepLines/>
                    <w:overflowPunct w:val="0"/>
                    <w:autoSpaceDE w:val="0"/>
                    <w:autoSpaceDN w:val="0"/>
                    <w:adjustRightInd w:val="0"/>
                    <w:rPr>
                      <w:rFonts w:eastAsia="MS Mincho"/>
                      <w:color w:val="000000"/>
                      <w:sz w:val="20"/>
                      <w:szCs w:val="20"/>
                      <w:lang w:val="en-GB" w:eastAsia="zh-CN"/>
                    </w:rPr>
                  </w:pPr>
                  <w:r w:rsidRPr="00C64256">
                    <w:rPr>
                      <w:rFonts w:eastAsia="MS Mincho"/>
                      <w:color w:val="000000"/>
                      <w:sz w:val="20"/>
                      <w:szCs w:val="20"/>
                      <w:highlight w:val="yellow"/>
                      <w:lang w:val="en-GB" w:eastAsia="ja-JP"/>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ADC1B3F" w14:textId="77777777" w:rsidR="002D7486" w:rsidRPr="00C64256" w:rsidRDefault="002D7486" w:rsidP="002D7486">
                  <w:pPr>
                    <w:keepLines/>
                    <w:overflowPunct w:val="0"/>
                    <w:autoSpaceDE w:val="0"/>
                    <w:autoSpaceDN w:val="0"/>
                    <w:adjustRightInd w:val="0"/>
                    <w:rPr>
                      <w:rFonts w:eastAsia="宋体"/>
                      <w:color w:val="000000"/>
                      <w:sz w:val="20"/>
                      <w:szCs w:val="20"/>
                      <w:lang w:val="en-GB" w:eastAsia="ja-JP"/>
                    </w:rPr>
                  </w:pPr>
                  <w:r w:rsidRPr="00C64256">
                    <w:rPr>
                      <w:rFonts w:eastAsia="宋体"/>
                      <w:color w:val="000000"/>
                      <w:sz w:val="20"/>
                      <w:szCs w:val="20"/>
                      <w:lang w:val="en-GB" w:eastAsia="ja-JP"/>
                    </w:rPr>
                    <w:t>Optional with capability signalling</w:t>
                  </w:r>
                </w:p>
              </w:tc>
            </w:tr>
          </w:tbl>
          <w:p w14:paraId="7B1DBBD6" w14:textId="77777777" w:rsidR="002D7486" w:rsidRPr="00C64256" w:rsidRDefault="002D7486" w:rsidP="002D7486">
            <w:pPr>
              <w:rPr>
                <w:rFonts w:eastAsia="Yu Mincho"/>
                <w:sz w:val="20"/>
                <w:szCs w:val="20"/>
                <w:lang w:val="en-GB" w:eastAsia="ja-JP"/>
              </w:rPr>
            </w:pPr>
          </w:p>
          <w:p w14:paraId="3EBBFE2C" w14:textId="77777777" w:rsidR="002D7486" w:rsidRPr="00C64256" w:rsidRDefault="002D7486" w:rsidP="002D7486">
            <w:pPr>
              <w:rPr>
                <w:rFonts w:eastAsia="Batang"/>
                <w:b/>
                <w:bCs/>
                <w:sz w:val="20"/>
                <w:szCs w:val="20"/>
                <w:lang w:val="en-GB"/>
              </w:rPr>
            </w:pPr>
            <w:r w:rsidRPr="00C64256">
              <w:rPr>
                <w:rFonts w:eastAsia="Yu Mincho"/>
                <w:b/>
                <w:bCs/>
                <w:sz w:val="20"/>
                <w:szCs w:val="20"/>
                <w:highlight w:val="green"/>
                <w:lang w:val="en-GB" w:eastAsia="ja-JP"/>
              </w:rPr>
              <w:t>Agreement</w:t>
            </w:r>
            <w:r w:rsidRPr="00C64256">
              <w:rPr>
                <w:rFonts w:eastAsia="Batang"/>
                <w:b/>
                <w:bCs/>
                <w:sz w:val="20"/>
                <w:szCs w:val="20"/>
                <w:highlight w:val="green"/>
                <w:lang w:val="en-GB"/>
              </w:rPr>
              <w:t>:</w:t>
            </w:r>
          </w:p>
          <w:p w14:paraId="4D12BA85" w14:textId="77777777" w:rsidR="002D7486" w:rsidRPr="00C64256" w:rsidRDefault="002D7486" w:rsidP="002D7486">
            <w:pPr>
              <w:rPr>
                <w:rFonts w:eastAsia="Yu Mincho"/>
                <w:sz w:val="20"/>
                <w:szCs w:val="20"/>
                <w:lang w:val="en-GB" w:eastAsia="ja-JP"/>
              </w:rPr>
            </w:pPr>
            <w:r w:rsidRPr="00C64256">
              <w:rPr>
                <w:rFonts w:eastAsia="Yu Mincho"/>
                <w:sz w:val="20"/>
                <w:szCs w:val="20"/>
                <w:lang w:val="en-GB" w:eastAsia="ja-JP"/>
              </w:rPr>
              <w:t>Confirm the following component 4 in X-1 for XR</w:t>
            </w:r>
          </w:p>
          <w:p w14:paraId="628A66AB" w14:textId="77777777" w:rsidR="002D7486" w:rsidRPr="00C64256" w:rsidRDefault="002D7486" w:rsidP="002D7486">
            <w:pPr>
              <w:numPr>
                <w:ilvl w:val="0"/>
                <w:numId w:val="22"/>
              </w:numPr>
              <w:overflowPunct w:val="0"/>
              <w:autoSpaceDE w:val="0"/>
              <w:autoSpaceDN w:val="0"/>
              <w:adjustRightInd w:val="0"/>
              <w:rPr>
                <w:rFonts w:eastAsia="MS Mincho"/>
                <w:color w:val="000000"/>
                <w:sz w:val="20"/>
                <w:szCs w:val="20"/>
                <w:lang w:val="en-GB" w:eastAsia="ja-JP"/>
              </w:rPr>
            </w:pPr>
            <w:r w:rsidRPr="00C64256">
              <w:rPr>
                <w:rFonts w:eastAsia="MS Mincho"/>
                <w:strike/>
                <w:color w:val="FF0000"/>
                <w:sz w:val="20"/>
                <w:szCs w:val="20"/>
                <w:lang w:val="en-GB" w:eastAsia="ja-JP"/>
              </w:rPr>
              <w:t>[</w:t>
            </w:r>
            <w:r w:rsidRPr="00C64256">
              <w:rPr>
                <w:rFonts w:eastAsia="MS Mincho"/>
                <w:color w:val="000000"/>
                <w:sz w:val="20"/>
                <w:szCs w:val="20"/>
                <w:lang w:val="en-GB" w:eastAsia="zh-CN"/>
              </w:rPr>
              <w:t>4. The minimum time offset from the</w:t>
            </w:r>
            <w:r w:rsidRPr="00C64256">
              <w:rPr>
                <w:rFonts w:eastAsia="MS Mincho"/>
                <w:color w:val="000000"/>
                <w:sz w:val="20"/>
                <w:szCs w:val="20"/>
                <w:lang w:val="en-GB" w:eastAsia="ja-JP"/>
              </w:rPr>
              <w:t xml:space="preserve"> </w:t>
            </w:r>
            <w:r w:rsidRPr="00C64256">
              <w:rPr>
                <w:rFonts w:eastAsia="MS Mincho"/>
                <w:color w:val="FF0000"/>
                <w:sz w:val="20"/>
                <w:szCs w:val="20"/>
                <w:lang w:val="en-GB" w:eastAsia="ja-JP"/>
              </w:rPr>
              <w:t>end of</w:t>
            </w:r>
            <w:r w:rsidRPr="00C64256">
              <w:rPr>
                <w:rFonts w:eastAsia="MS Mincho"/>
                <w:color w:val="000000"/>
                <w:sz w:val="20"/>
                <w:szCs w:val="20"/>
                <w:lang w:val="en-GB" w:eastAsia="zh-CN"/>
              </w:rPr>
              <w:t xml:space="preserve"> </w:t>
            </w:r>
            <w:r w:rsidRPr="00C64256">
              <w:rPr>
                <w:rFonts w:eastAsia="MS Mincho"/>
                <w:color w:val="FF0000"/>
                <w:sz w:val="20"/>
                <w:szCs w:val="20"/>
                <w:lang w:val="en-GB" w:eastAsia="ja-JP"/>
              </w:rPr>
              <w:t>PDCCH</w:t>
            </w:r>
            <w:r w:rsidRPr="00C64256">
              <w:rPr>
                <w:rFonts w:eastAsia="MS Mincho"/>
                <w:strike/>
                <w:color w:val="FF0000"/>
                <w:sz w:val="20"/>
                <w:szCs w:val="20"/>
                <w:lang w:val="en-GB" w:eastAsia="zh-CN"/>
              </w:rPr>
              <w:t>DCI</w:t>
            </w:r>
            <w:r w:rsidRPr="00C64256">
              <w:rPr>
                <w:rFonts w:eastAsia="MS Mincho"/>
                <w:color w:val="000000"/>
                <w:sz w:val="20"/>
                <w:szCs w:val="20"/>
                <w:lang w:val="en-GB" w:eastAsia="zh-CN"/>
              </w:rPr>
              <w:t xml:space="preserve"> carrying the gap/restriction cancellation to the </w:t>
            </w:r>
            <w:r w:rsidRPr="00C64256">
              <w:rPr>
                <w:rFonts w:eastAsia="MS Mincho"/>
                <w:color w:val="FF0000"/>
                <w:sz w:val="20"/>
                <w:szCs w:val="20"/>
                <w:lang w:val="en-GB" w:eastAsia="ja-JP"/>
              </w:rPr>
              <w:t xml:space="preserve">start of </w:t>
            </w:r>
            <w:r w:rsidRPr="00C64256">
              <w:rPr>
                <w:rFonts w:eastAsia="MS Mincho"/>
                <w:color w:val="000000"/>
                <w:sz w:val="20"/>
                <w:szCs w:val="20"/>
                <w:lang w:val="en-GB" w:eastAsia="zh-CN"/>
              </w:rPr>
              <w:t>cancelled gap/restriction</w:t>
            </w:r>
            <w:r w:rsidRPr="00C64256">
              <w:rPr>
                <w:rFonts w:eastAsia="MS Mincho"/>
                <w:strike/>
                <w:color w:val="FF0000"/>
                <w:sz w:val="20"/>
                <w:szCs w:val="20"/>
                <w:lang w:val="en-GB" w:eastAsia="ja-JP"/>
              </w:rPr>
              <w:t>]</w:t>
            </w:r>
          </w:p>
          <w:p w14:paraId="72918C9A" w14:textId="77777777" w:rsidR="002D7486" w:rsidRPr="00C64256" w:rsidRDefault="002D7486" w:rsidP="002D7486">
            <w:pPr>
              <w:rPr>
                <w:rFonts w:eastAsia="Yu Mincho"/>
                <w:sz w:val="20"/>
                <w:szCs w:val="20"/>
                <w:lang w:val="en-GB" w:eastAsia="ja-JP"/>
              </w:rPr>
            </w:pPr>
          </w:p>
          <w:p w14:paraId="54CBF205" w14:textId="77777777" w:rsidR="002D7486" w:rsidRPr="00C64256" w:rsidRDefault="002D7486" w:rsidP="002D7486">
            <w:pPr>
              <w:rPr>
                <w:rFonts w:eastAsia="Batang"/>
                <w:b/>
                <w:bCs/>
                <w:sz w:val="20"/>
                <w:szCs w:val="20"/>
                <w:lang w:val="en-GB"/>
              </w:rPr>
            </w:pPr>
            <w:r w:rsidRPr="00C64256">
              <w:rPr>
                <w:rFonts w:eastAsia="Yu Mincho"/>
                <w:b/>
                <w:bCs/>
                <w:sz w:val="20"/>
                <w:szCs w:val="20"/>
                <w:highlight w:val="green"/>
                <w:lang w:val="en-GB" w:eastAsia="ja-JP"/>
              </w:rPr>
              <w:t>Agreement</w:t>
            </w:r>
            <w:r w:rsidRPr="00C64256">
              <w:rPr>
                <w:rFonts w:eastAsia="Batang"/>
                <w:b/>
                <w:bCs/>
                <w:sz w:val="20"/>
                <w:szCs w:val="20"/>
                <w:highlight w:val="green"/>
                <w:lang w:val="en-GB"/>
              </w:rPr>
              <w:t>:</w:t>
            </w:r>
          </w:p>
          <w:p w14:paraId="2F10903F" w14:textId="77777777" w:rsidR="002D7486" w:rsidRPr="00C64256" w:rsidRDefault="002D7486" w:rsidP="002D7486">
            <w:pPr>
              <w:rPr>
                <w:rFonts w:eastAsia="Yu Mincho"/>
                <w:sz w:val="20"/>
                <w:szCs w:val="20"/>
                <w:lang w:val="en-GB" w:eastAsia="ja-JP"/>
              </w:rPr>
            </w:pPr>
            <w:r w:rsidRPr="00C64256">
              <w:rPr>
                <w:rFonts w:eastAsia="Yu Mincho"/>
                <w:sz w:val="20"/>
                <w:szCs w:val="20"/>
                <w:lang w:val="en-GB" w:eastAsia="ja-JP"/>
              </w:rPr>
              <w:t>Confirm the following candidate values for component 4 in X-1 for XR</w:t>
            </w:r>
          </w:p>
          <w:p w14:paraId="297A7FFA" w14:textId="77777777" w:rsidR="002D7486" w:rsidRPr="00C64256" w:rsidRDefault="002D7486" w:rsidP="002D7486">
            <w:pPr>
              <w:numPr>
                <w:ilvl w:val="0"/>
                <w:numId w:val="22"/>
              </w:numPr>
              <w:rPr>
                <w:rFonts w:eastAsia="Yu Mincho"/>
                <w:sz w:val="20"/>
                <w:szCs w:val="20"/>
                <w:lang w:val="en-GB" w:eastAsia="ja-JP"/>
              </w:rPr>
            </w:pPr>
            <w:r w:rsidRPr="00C64256">
              <w:rPr>
                <w:rFonts w:eastAsia="MS Mincho"/>
                <w:strike/>
                <w:color w:val="FF0000"/>
                <w:sz w:val="20"/>
                <w:szCs w:val="20"/>
                <w:lang w:val="en-GB" w:eastAsia="ja-JP"/>
              </w:rPr>
              <w:t>[</w:t>
            </w:r>
            <w:r w:rsidRPr="00C64256">
              <w:rPr>
                <w:rFonts w:eastAsia="MS Mincho"/>
                <w:color w:val="000000"/>
                <w:sz w:val="20"/>
                <w:szCs w:val="20"/>
                <w:lang w:val="en-GB" w:eastAsia="ja-JP"/>
              </w:rPr>
              <w:t>Candidate values of component 4: {5ms, 3ms}</w:t>
            </w:r>
            <w:r w:rsidRPr="00C64256">
              <w:rPr>
                <w:rFonts w:eastAsia="MS Mincho"/>
                <w:strike/>
                <w:color w:val="FF0000"/>
                <w:sz w:val="20"/>
                <w:szCs w:val="20"/>
                <w:lang w:val="en-GB" w:eastAsia="ja-JP"/>
              </w:rPr>
              <w:t>]</w:t>
            </w:r>
          </w:p>
          <w:p w14:paraId="61685F63" w14:textId="77777777" w:rsidR="002D7486" w:rsidRPr="00C64256" w:rsidRDefault="002D7486" w:rsidP="00434B26">
            <w:pPr>
              <w:pStyle w:val="a0"/>
              <w:spacing w:before="120"/>
              <w:rPr>
                <w:rFonts w:eastAsiaTheme="minorEastAsia"/>
                <w:lang w:val="en-GB" w:eastAsia="zh-CN"/>
              </w:rPr>
            </w:pPr>
          </w:p>
        </w:tc>
      </w:tr>
    </w:tbl>
    <w:p w14:paraId="389101E6" w14:textId="77777777" w:rsidR="002D7486" w:rsidRDefault="002D7486" w:rsidP="00434B26">
      <w:pPr>
        <w:pStyle w:val="a0"/>
        <w:spacing w:before="120"/>
        <w:rPr>
          <w:rFonts w:eastAsiaTheme="minorEastAsia"/>
          <w:lang w:eastAsia="zh-CN"/>
        </w:rPr>
      </w:pPr>
    </w:p>
    <w:p w14:paraId="0FE33CF5" w14:textId="62B06FF9" w:rsidR="00083B53" w:rsidRDefault="00083B53" w:rsidP="00434B26">
      <w:pPr>
        <w:pStyle w:val="a0"/>
        <w:spacing w:before="120"/>
        <w:rPr>
          <w:rFonts w:eastAsiaTheme="minorEastAsia"/>
          <w:lang w:eastAsia="zh-CN"/>
        </w:rPr>
      </w:pPr>
      <w:r>
        <w:rPr>
          <w:rFonts w:eastAsiaTheme="minorEastAsia"/>
          <w:lang w:eastAsia="zh-CN"/>
        </w:rPr>
        <w:t xml:space="preserve">Per the above </w:t>
      </w:r>
      <w:proofErr w:type="spellStart"/>
      <w:r>
        <w:rPr>
          <w:rFonts w:eastAsiaTheme="minorEastAsia"/>
          <w:lang w:eastAsia="zh-CN"/>
        </w:rPr>
        <w:t>agreeements</w:t>
      </w:r>
      <w:proofErr w:type="spellEnd"/>
      <w:r>
        <w:rPr>
          <w:rFonts w:eastAsiaTheme="minorEastAsia"/>
          <w:lang w:eastAsia="zh-CN"/>
        </w:rPr>
        <w:t>, DCI format x_1, x_2 and x_3 are supported to have 1-bit indicatio</w:t>
      </w:r>
      <w:r w:rsidR="00955F67">
        <w:rPr>
          <w:rFonts w:eastAsiaTheme="minorEastAsia"/>
          <w:lang w:eastAsia="zh-CN"/>
        </w:rPr>
        <w:t>n field</w:t>
      </w:r>
      <w:r w:rsidR="006D3045">
        <w:rPr>
          <w:rFonts w:eastAsiaTheme="minorEastAsia"/>
          <w:lang w:eastAsia="zh-CN"/>
        </w:rPr>
        <w:t xml:space="preserve"> </w:t>
      </w:r>
      <w:r w:rsidR="006D3045" w:rsidRPr="00360D25">
        <w:rPr>
          <w:rFonts w:eastAsia="宋体"/>
          <w:szCs w:val="20"/>
          <w:lang w:eastAsia="zh-CN"/>
        </w:rPr>
        <w:t xml:space="preserve">to indicate </w:t>
      </w:r>
      <w:r w:rsidR="00955F67">
        <w:rPr>
          <w:rFonts w:eastAsia="宋体"/>
          <w:szCs w:val="20"/>
          <w:lang w:eastAsia="zh-CN"/>
        </w:rPr>
        <w:t xml:space="preserve">UE </w:t>
      </w:r>
      <w:r w:rsidR="006D3045" w:rsidRPr="00360D25">
        <w:rPr>
          <w:rFonts w:eastAsia="宋体"/>
          <w:szCs w:val="20"/>
          <w:lang w:eastAsia="zh-CN"/>
        </w:rPr>
        <w:t>whether to skip the first gap/restriction occasion after a minimum time offset required between the last symbol of the PDCCH carrying the DCI format and the start of corresponding skipped gap/restriction occasion indicated by the DCI</w:t>
      </w:r>
      <w:r w:rsidR="003C7882">
        <w:rPr>
          <w:rFonts w:eastAsiaTheme="minorEastAsia"/>
          <w:lang w:eastAsia="zh-CN"/>
        </w:rPr>
        <w:t>. C</w:t>
      </w:r>
      <w:r>
        <w:rPr>
          <w:rFonts w:eastAsiaTheme="minorEastAsia"/>
          <w:lang w:eastAsia="zh-CN"/>
        </w:rPr>
        <w:t>onsidering that the support of DCI format x_1, x_2 and x_3 are based on different UE capabilit</w:t>
      </w:r>
      <w:r w:rsidR="006D3045">
        <w:rPr>
          <w:rFonts w:eastAsiaTheme="minorEastAsia" w:hint="eastAsia"/>
          <w:lang w:eastAsia="zh-CN"/>
        </w:rPr>
        <w:t>ies</w:t>
      </w:r>
      <w:r>
        <w:rPr>
          <w:rFonts w:eastAsiaTheme="minorEastAsia"/>
          <w:lang w:eastAsia="zh-CN"/>
        </w:rPr>
        <w:t xml:space="preserve">, </w:t>
      </w:r>
      <w:r w:rsidR="003632F4">
        <w:rPr>
          <w:rFonts w:eastAsiaTheme="minorEastAsia"/>
          <w:lang w:eastAsia="zh-CN"/>
        </w:rPr>
        <w:t>one way is</w:t>
      </w:r>
      <w:r>
        <w:rPr>
          <w:rFonts w:eastAsiaTheme="minorEastAsia"/>
          <w:lang w:eastAsia="zh-CN"/>
        </w:rPr>
        <w:t xml:space="preserve"> to </w:t>
      </w:r>
      <w:r w:rsidR="004F0C1A">
        <w:rPr>
          <w:rFonts w:eastAsiaTheme="minorEastAsia"/>
          <w:lang w:eastAsia="zh-CN"/>
        </w:rPr>
        <w:t xml:space="preserve">separately </w:t>
      </w:r>
      <w:r>
        <w:rPr>
          <w:rFonts w:eastAsiaTheme="minorEastAsia"/>
          <w:lang w:eastAsia="zh-CN"/>
        </w:rPr>
        <w:t xml:space="preserve">define UE feature groups for XR for NR phase 3 based on DCI format x_1, DCI format x_2 and </w:t>
      </w:r>
      <w:r w:rsidR="003C7882">
        <w:rPr>
          <w:rFonts w:eastAsiaTheme="minorEastAsia"/>
          <w:lang w:eastAsia="zh-CN"/>
        </w:rPr>
        <w:t xml:space="preserve">DCI format </w:t>
      </w:r>
      <w:r>
        <w:rPr>
          <w:rFonts w:eastAsiaTheme="minorEastAsia"/>
          <w:lang w:eastAsia="zh-CN"/>
        </w:rPr>
        <w:t>x_3</w:t>
      </w:r>
      <w:r w:rsidR="004F0C1A">
        <w:rPr>
          <w:rFonts w:eastAsiaTheme="minorEastAsia"/>
          <w:lang w:eastAsia="zh-CN"/>
        </w:rPr>
        <w:t>.</w:t>
      </w:r>
      <w:r w:rsidR="003C7882">
        <w:rPr>
          <w:rFonts w:eastAsiaTheme="minorEastAsia"/>
          <w:lang w:eastAsia="zh-CN"/>
        </w:rPr>
        <w:t xml:space="preserve"> </w:t>
      </w:r>
      <w:r w:rsidR="006C5E47">
        <w:rPr>
          <w:rFonts w:eastAsiaTheme="minorEastAsia"/>
          <w:lang w:eastAsia="zh-CN"/>
        </w:rPr>
        <w:t xml:space="preserve">For this way, when a UE supports of DCI format x_2, x_3, UE has the freedom to report whether gap </w:t>
      </w:r>
      <w:proofErr w:type="spellStart"/>
      <w:r w:rsidR="006C5E47">
        <w:rPr>
          <w:rFonts w:eastAsiaTheme="minorEastAsia"/>
          <w:lang w:eastAsia="zh-CN"/>
        </w:rPr>
        <w:t>skiiping</w:t>
      </w:r>
      <w:proofErr w:type="spellEnd"/>
      <w:r w:rsidR="006C5E47">
        <w:rPr>
          <w:rFonts w:eastAsiaTheme="minorEastAsia"/>
          <w:lang w:eastAsia="zh-CN"/>
        </w:rPr>
        <w:t xml:space="preserve"> with DCI format x_2, or x_3 is supported</w:t>
      </w:r>
      <w:r>
        <w:rPr>
          <w:rFonts w:eastAsiaTheme="minorEastAsia"/>
          <w:lang w:eastAsia="zh-CN"/>
        </w:rPr>
        <w:t>.</w:t>
      </w:r>
      <w:r w:rsidR="003632F4">
        <w:rPr>
          <w:rFonts w:eastAsiaTheme="minorEastAsia"/>
          <w:lang w:eastAsia="zh-CN"/>
        </w:rPr>
        <w:t xml:space="preserve"> </w:t>
      </w:r>
      <w:r w:rsidR="00DC2704">
        <w:rPr>
          <w:rFonts w:eastAsiaTheme="minorEastAsia"/>
          <w:lang w:eastAsia="zh-CN"/>
        </w:rPr>
        <w:t xml:space="preserve">Another way is </w:t>
      </w:r>
      <w:proofErr w:type="gramStart"/>
      <w:r w:rsidR="00DC2704">
        <w:rPr>
          <w:rFonts w:eastAsiaTheme="minorEastAsia"/>
          <w:lang w:eastAsia="zh-CN"/>
        </w:rPr>
        <w:t xml:space="preserve">to </w:t>
      </w:r>
      <w:r w:rsidR="00CA36F8">
        <w:rPr>
          <w:rFonts w:eastAsiaTheme="minorEastAsia"/>
          <w:lang w:eastAsia="zh-CN"/>
        </w:rPr>
        <w:t xml:space="preserve"> define</w:t>
      </w:r>
      <w:proofErr w:type="gramEnd"/>
      <w:r w:rsidR="003632F4">
        <w:rPr>
          <w:rFonts w:eastAsiaTheme="minorEastAsia"/>
          <w:lang w:eastAsia="zh-CN"/>
        </w:rPr>
        <w:t xml:space="preserve"> one UE feature group for all DCI formats, including </w:t>
      </w:r>
      <w:r w:rsidR="003C7882">
        <w:rPr>
          <w:rFonts w:eastAsiaTheme="minorEastAsia"/>
          <w:lang w:eastAsia="zh-CN"/>
        </w:rPr>
        <w:t xml:space="preserve">all </w:t>
      </w:r>
      <w:r w:rsidR="003632F4">
        <w:rPr>
          <w:rFonts w:eastAsiaTheme="minorEastAsia"/>
          <w:lang w:eastAsia="zh-CN"/>
        </w:rPr>
        <w:t xml:space="preserve">DCI format </w:t>
      </w:r>
      <w:r w:rsidR="003C7882">
        <w:rPr>
          <w:rFonts w:eastAsiaTheme="minorEastAsia"/>
          <w:lang w:eastAsia="zh-CN"/>
        </w:rPr>
        <w:t xml:space="preserve">of </w:t>
      </w:r>
      <w:r w:rsidR="003632F4">
        <w:rPr>
          <w:rFonts w:eastAsiaTheme="minorEastAsia"/>
          <w:lang w:eastAsia="zh-CN"/>
        </w:rPr>
        <w:t>x_1, x_2 and x_3</w:t>
      </w:r>
      <w:r w:rsidR="003C7882">
        <w:rPr>
          <w:rFonts w:eastAsiaTheme="minorEastAsia"/>
          <w:lang w:eastAsia="zh-CN"/>
        </w:rPr>
        <w:t>. S</w:t>
      </w:r>
      <w:r w:rsidR="00CA36F8">
        <w:rPr>
          <w:rFonts w:eastAsiaTheme="minorEastAsia"/>
          <w:lang w:eastAsia="zh-CN"/>
        </w:rPr>
        <w:t xml:space="preserve">ome companies think there is no difference for UE to support gap skipping once it supports the corresponding DCI format. But if so, that means, </w:t>
      </w:r>
      <w:r w:rsidR="006C5E47">
        <w:rPr>
          <w:rFonts w:eastAsiaTheme="minorEastAsia"/>
          <w:lang w:eastAsia="zh-CN"/>
        </w:rPr>
        <w:t xml:space="preserve">if </w:t>
      </w:r>
      <w:r w:rsidR="00CA36F8">
        <w:rPr>
          <w:rFonts w:eastAsiaTheme="minorEastAsia"/>
          <w:lang w:eastAsia="zh-CN"/>
        </w:rPr>
        <w:t xml:space="preserve">the UE supports DCI format </w:t>
      </w:r>
      <w:r w:rsidR="00CA36F8">
        <w:rPr>
          <w:rFonts w:eastAsiaTheme="minorEastAsia" w:hint="eastAsia"/>
          <w:lang w:eastAsia="zh-CN"/>
        </w:rPr>
        <w:t>x</w:t>
      </w:r>
      <w:r w:rsidR="00CA36F8">
        <w:rPr>
          <w:rFonts w:eastAsiaTheme="minorEastAsia"/>
          <w:lang w:eastAsia="zh-CN"/>
        </w:rPr>
        <w:t xml:space="preserve">_2, or x_3 and </w:t>
      </w:r>
      <w:r w:rsidR="006C5E47">
        <w:rPr>
          <w:rFonts w:eastAsiaTheme="minorEastAsia"/>
          <w:lang w:eastAsia="zh-CN"/>
        </w:rPr>
        <w:t xml:space="preserve">gap skipping, the UE </w:t>
      </w:r>
      <w:proofErr w:type="gramStart"/>
      <w:r w:rsidR="006C5E47">
        <w:rPr>
          <w:rFonts w:eastAsiaTheme="minorEastAsia"/>
          <w:lang w:eastAsia="zh-CN"/>
        </w:rPr>
        <w:t>has to</w:t>
      </w:r>
      <w:proofErr w:type="gramEnd"/>
      <w:r w:rsidR="006C5E47">
        <w:rPr>
          <w:rFonts w:eastAsiaTheme="minorEastAsia"/>
          <w:lang w:eastAsia="zh-CN"/>
        </w:rPr>
        <w:t xml:space="preserve"> support gap skipping with all DCI formats of DCI format x_1, x_2 and x_3. </w:t>
      </w:r>
      <w:r w:rsidR="004F0C1A">
        <w:rPr>
          <w:rFonts w:eastAsiaTheme="minorEastAsia"/>
          <w:lang w:eastAsia="zh-CN"/>
        </w:rPr>
        <w:t xml:space="preserve">From this perspective, the former is </w:t>
      </w:r>
      <w:proofErr w:type="spellStart"/>
      <w:r w:rsidR="004F0C1A">
        <w:rPr>
          <w:rFonts w:eastAsiaTheme="minorEastAsia"/>
          <w:lang w:eastAsia="zh-CN"/>
        </w:rPr>
        <w:t>perferred</w:t>
      </w:r>
      <w:proofErr w:type="spellEnd"/>
    </w:p>
    <w:p w14:paraId="0E5B6813" w14:textId="1A3FFBBD" w:rsidR="00083B53" w:rsidRPr="00083B53" w:rsidRDefault="00E26529" w:rsidP="00083B53">
      <w:pPr>
        <w:pStyle w:val="a7"/>
      </w:pPr>
      <w:bookmarkStart w:id="2" w:name="_Ref189660241"/>
      <w:r>
        <w:t xml:space="preserve">Proposal </w:t>
      </w:r>
      <w:r w:rsidR="0081445A">
        <w:fldChar w:fldCharType="begin"/>
      </w:r>
      <w:r w:rsidR="0081445A">
        <w:instrText xml:space="preserve"> SEQ Proposal \* ARABIC </w:instrText>
      </w:r>
      <w:r w:rsidR="0081445A">
        <w:fldChar w:fldCharType="separate"/>
      </w:r>
      <w:r>
        <w:rPr>
          <w:noProof/>
        </w:rPr>
        <w:t>1</w:t>
      </w:r>
      <w:r w:rsidR="0081445A">
        <w:rPr>
          <w:noProof/>
        </w:rPr>
        <w:fldChar w:fldCharType="end"/>
      </w:r>
      <w:r w:rsidR="00083B53" w:rsidRPr="001F1D48">
        <w:t xml:space="preserve">: </w:t>
      </w:r>
      <w:r w:rsidR="00083B53">
        <w:t xml:space="preserve">For </w:t>
      </w:r>
      <w:r w:rsidR="00083B53" w:rsidRPr="001F1D48">
        <w:t>UE features for NR_XR_ph3</w:t>
      </w:r>
      <w:r w:rsidR="00083B53">
        <w:t>, separate UE feature groups are defined for DCI format x_1,</w:t>
      </w:r>
      <w:r w:rsidR="00083B53">
        <w:rPr>
          <w:rFonts w:eastAsiaTheme="minorEastAsia"/>
          <w:lang w:eastAsia="zh-CN"/>
        </w:rPr>
        <w:t xml:space="preserve"> x_2</w:t>
      </w:r>
      <w:r w:rsidR="003C7882">
        <w:rPr>
          <w:rFonts w:eastAsiaTheme="minorEastAsia"/>
          <w:lang w:eastAsia="zh-CN"/>
        </w:rPr>
        <w:t>, 0</w:t>
      </w:r>
      <w:r w:rsidR="00083B53">
        <w:rPr>
          <w:rFonts w:eastAsiaTheme="minorEastAsia"/>
          <w:lang w:eastAsia="zh-CN"/>
        </w:rPr>
        <w:t>_3</w:t>
      </w:r>
      <w:r w:rsidR="003C7882">
        <w:rPr>
          <w:rFonts w:eastAsiaTheme="minorEastAsia"/>
          <w:lang w:eastAsia="zh-CN"/>
        </w:rPr>
        <w:t xml:space="preserve"> and 1_3</w:t>
      </w:r>
      <w:r w:rsidR="006C5E47">
        <w:rPr>
          <w:rFonts w:eastAsiaTheme="minorEastAsia"/>
          <w:lang w:eastAsia="zh-CN"/>
        </w:rPr>
        <w:t>.</w:t>
      </w:r>
      <w:bookmarkEnd w:id="2"/>
    </w:p>
    <w:p w14:paraId="080E59E6" w14:textId="21062E17" w:rsidR="0041369D" w:rsidRPr="001F1D48" w:rsidRDefault="00E26529" w:rsidP="0041369D">
      <w:pPr>
        <w:pStyle w:val="a7"/>
      </w:pPr>
      <w:bookmarkStart w:id="3" w:name="_Ref83830319"/>
      <w:bookmarkStart w:id="4" w:name="_Ref189660246"/>
      <w:r>
        <w:t xml:space="preserve">Proposal </w:t>
      </w:r>
      <w:r w:rsidR="0081445A">
        <w:fldChar w:fldCharType="begin"/>
      </w:r>
      <w:r w:rsidR="0081445A">
        <w:instrText xml:space="preserve"> SEQ Proposal \* ARABIC </w:instrText>
      </w:r>
      <w:r w:rsidR="0081445A">
        <w:fldChar w:fldCharType="separate"/>
      </w:r>
      <w:r w:rsidR="001B4267">
        <w:rPr>
          <w:noProof/>
        </w:rPr>
        <w:t>2</w:t>
      </w:r>
      <w:r w:rsidR="0081445A">
        <w:rPr>
          <w:noProof/>
        </w:rPr>
        <w:fldChar w:fldCharType="end"/>
      </w:r>
      <w:r w:rsidR="0041369D" w:rsidRPr="001F1D48">
        <w:t xml:space="preserve">: UE features for </w:t>
      </w:r>
      <w:r w:rsidR="00E317EA" w:rsidRPr="001F1D48">
        <w:t>NR_XR_ph3</w:t>
      </w:r>
      <w:r w:rsidR="0041369D" w:rsidRPr="001F1D48">
        <w:t xml:space="preserve"> are suggested as following.</w:t>
      </w:r>
      <w:bookmarkEnd w:id="3"/>
      <w:bookmarkEnd w:id="4"/>
    </w:p>
    <w:tbl>
      <w:tblPr>
        <w:tblW w:w="2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917"/>
        <w:gridCol w:w="1417"/>
        <w:gridCol w:w="5245"/>
        <w:gridCol w:w="992"/>
        <w:gridCol w:w="1134"/>
        <w:gridCol w:w="1276"/>
        <w:gridCol w:w="1843"/>
        <w:gridCol w:w="1559"/>
        <w:gridCol w:w="992"/>
        <w:gridCol w:w="1134"/>
        <w:gridCol w:w="2693"/>
        <w:gridCol w:w="1276"/>
        <w:gridCol w:w="1343"/>
      </w:tblGrid>
      <w:tr w:rsidR="00955F67" w14:paraId="09537C36" w14:textId="77777777" w:rsidTr="00C64256">
        <w:trPr>
          <w:trHeight w:val="17"/>
        </w:trPr>
        <w:tc>
          <w:tcPr>
            <w:tcW w:w="638" w:type="dxa"/>
            <w:tcBorders>
              <w:top w:val="single" w:sz="4" w:space="0" w:color="auto"/>
              <w:left w:val="single" w:sz="4" w:space="0" w:color="auto"/>
              <w:bottom w:val="single" w:sz="4" w:space="0" w:color="auto"/>
              <w:right w:val="single" w:sz="4" w:space="0" w:color="auto"/>
            </w:tcBorders>
            <w:hideMark/>
          </w:tcPr>
          <w:p w14:paraId="4F15C45B"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Features</w:t>
            </w:r>
          </w:p>
        </w:tc>
        <w:tc>
          <w:tcPr>
            <w:tcW w:w="917" w:type="dxa"/>
            <w:tcBorders>
              <w:top w:val="single" w:sz="4" w:space="0" w:color="auto"/>
              <w:left w:val="single" w:sz="4" w:space="0" w:color="auto"/>
              <w:bottom w:val="single" w:sz="4" w:space="0" w:color="auto"/>
              <w:right w:val="single" w:sz="4" w:space="0" w:color="auto"/>
            </w:tcBorders>
            <w:hideMark/>
          </w:tcPr>
          <w:p w14:paraId="111AAE47"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Index</w:t>
            </w:r>
          </w:p>
        </w:tc>
        <w:tc>
          <w:tcPr>
            <w:tcW w:w="1417" w:type="dxa"/>
            <w:tcBorders>
              <w:top w:val="single" w:sz="4" w:space="0" w:color="auto"/>
              <w:left w:val="single" w:sz="4" w:space="0" w:color="auto"/>
              <w:bottom w:val="single" w:sz="4" w:space="0" w:color="auto"/>
              <w:right w:val="single" w:sz="4" w:space="0" w:color="auto"/>
            </w:tcBorders>
            <w:hideMark/>
          </w:tcPr>
          <w:p w14:paraId="479C9DC1"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Feature group</w:t>
            </w:r>
          </w:p>
        </w:tc>
        <w:tc>
          <w:tcPr>
            <w:tcW w:w="5245" w:type="dxa"/>
            <w:tcBorders>
              <w:top w:val="single" w:sz="4" w:space="0" w:color="auto"/>
              <w:left w:val="single" w:sz="4" w:space="0" w:color="auto"/>
              <w:bottom w:val="single" w:sz="4" w:space="0" w:color="auto"/>
              <w:right w:val="single" w:sz="4" w:space="0" w:color="auto"/>
            </w:tcBorders>
            <w:hideMark/>
          </w:tcPr>
          <w:p w14:paraId="5E5CC549"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Components</w:t>
            </w:r>
          </w:p>
        </w:tc>
        <w:tc>
          <w:tcPr>
            <w:tcW w:w="992" w:type="dxa"/>
            <w:tcBorders>
              <w:top w:val="single" w:sz="4" w:space="0" w:color="auto"/>
              <w:left w:val="single" w:sz="4" w:space="0" w:color="auto"/>
              <w:bottom w:val="single" w:sz="4" w:space="0" w:color="auto"/>
              <w:right w:val="single" w:sz="4" w:space="0" w:color="auto"/>
            </w:tcBorders>
            <w:hideMark/>
          </w:tcPr>
          <w:p w14:paraId="280968FF"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4551E5C7" w14:textId="093F7431" w:rsidR="0031389B" w:rsidRPr="004C1876" w:rsidRDefault="0031389B" w:rsidP="0031389B">
            <w:pPr>
              <w:pStyle w:val="TAN"/>
              <w:ind w:left="0" w:firstLine="0"/>
              <w:rPr>
                <w:rFonts w:eastAsia="Times New Roman" w:cs="Arial"/>
                <w:b/>
                <w:szCs w:val="18"/>
                <w:lang w:eastAsia="ja-JP"/>
              </w:rPr>
            </w:pPr>
            <w:r w:rsidRPr="00182128">
              <w:rPr>
                <w:rFonts w:eastAsia="Times New Roman" w:cs="Arial"/>
                <w:b/>
                <w:szCs w:val="18"/>
                <w:lang w:eastAsia="ja-JP"/>
              </w:rPr>
              <w:t xml:space="preserve">Need for the </w:t>
            </w:r>
            <w:proofErr w:type="spellStart"/>
            <w:r w:rsidRPr="00182128">
              <w:rPr>
                <w:rFonts w:eastAsia="Times New Roman" w:cs="Arial"/>
                <w:b/>
                <w:szCs w:val="18"/>
                <w:lang w:eastAsia="ja-JP"/>
              </w:rPr>
              <w:t>gNB</w:t>
            </w:r>
            <w:proofErr w:type="spellEnd"/>
            <w:r w:rsidRPr="00182128">
              <w:rPr>
                <w:rFonts w:eastAsia="Times New Roman" w:cs="Arial"/>
                <w:b/>
                <w:szCs w:val="18"/>
                <w:lang w:eastAsia="ja-JP"/>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0AA0F56" w14:textId="68347847" w:rsidR="0031389B" w:rsidRPr="004C1876"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182128">
              <w:rPr>
                <w:rFonts w:ascii="Arial" w:hAnsi="Arial" w:cs="Arial"/>
                <w:b/>
                <w:sz w:val="18"/>
                <w:szCs w:val="18"/>
                <w:lang w:val="en-GB" w:eastAsia="ja-JP"/>
              </w:rPr>
              <w:t>Applicable to the capability signalling exchange between UEs (</w:t>
            </w:r>
            <w:proofErr w:type="spellStart"/>
            <w:r w:rsidRPr="00182128">
              <w:rPr>
                <w:rFonts w:ascii="Arial" w:hAnsi="Arial" w:cs="Arial"/>
                <w:b/>
                <w:sz w:val="18"/>
                <w:szCs w:val="18"/>
                <w:lang w:val="en-GB" w:eastAsia="ja-JP"/>
              </w:rPr>
              <w:t>Sidelink</w:t>
            </w:r>
            <w:proofErr w:type="spellEnd"/>
            <w:r w:rsidRPr="00182128">
              <w:rPr>
                <w:rFonts w:ascii="Arial" w:hAnsi="Arial" w:cs="Arial"/>
                <w:b/>
                <w:sz w:val="18"/>
                <w:szCs w:val="18"/>
                <w:lang w:val="en-GB" w:eastAsia="ja-JP"/>
              </w:rPr>
              <w:t xml:space="preserve"> WI only)”.</w:t>
            </w:r>
          </w:p>
        </w:tc>
        <w:tc>
          <w:tcPr>
            <w:tcW w:w="1843" w:type="dxa"/>
            <w:tcBorders>
              <w:top w:val="single" w:sz="4" w:space="0" w:color="auto"/>
              <w:left w:val="single" w:sz="4" w:space="0" w:color="auto"/>
              <w:bottom w:val="single" w:sz="4" w:space="0" w:color="auto"/>
              <w:right w:val="single" w:sz="4" w:space="0" w:color="auto"/>
            </w:tcBorders>
          </w:tcPr>
          <w:p w14:paraId="6B86C5FA" w14:textId="448E36D4" w:rsidR="0031389B" w:rsidRPr="004C1876"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182128">
              <w:rPr>
                <w:rFonts w:ascii="Arial" w:hAnsi="Arial" w:cs="Arial"/>
                <w:b/>
                <w:sz w:val="18"/>
                <w:szCs w:val="18"/>
                <w:lang w:val="en-GB"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tcPr>
          <w:p w14:paraId="346A6A5F" w14:textId="77777777" w:rsidR="0031389B" w:rsidRPr="004C1876" w:rsidRDefault="0031389B" w:rsidP="0031389B">
            <w:pPr>
              <w:pStyle w:val="TAN"/>
              <w:ind w:left="0" w:firstLine="0"/>
              <w:rPr>
                <w:rFonts w:eastAsia="Times New Roman" w:cs="Arial"/>
                <w:b/>
                <w:szCs w:val="18"/>
                <w:lang w:eastAsia="ja-JP"/>
              </w:rPr>
            </w:pPr>
            <w:r w:rsidRPr="004C1876">
              <w:rPr>
                <w:rFonts w:eastAsia="Times New Roman" w:cs="Arial"/>
                <w:b/>
                <w:szCs w:val="18"/>
                <w:lang w:eastAsia="ja-JP"/>
              </w:rPr>
              <w:t>Type</w:t>
            </w:r>
          </w:p>
          <w:p w14:paraId="4AE3652A" w14:textId="717F8B89" w:rsidR="0031389B" w:rsidRPr="004C1876"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4C1876">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9CC1A88" w14:textId="4D791AEA"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4C1876">
              <w:rPr>
                <w:rFonts w:ascii="Arial" w:hAnsi="Arial" w:cs="Arial"/>
                <w:b/>
                <w:sz w:val="18"/>
                <w:szCs w:val="18"/>
                <w:lang w:val="en-GB" w:eastAsia="ja-JP"/>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3564ACD" w14:textId="78B72C6A"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4C1876">
              <w:rPr>
                <w:rFonts w:ascii="Arial" w:hAnsi="Arial" w:cs="Arial"/>
                <w:b/>
                <w:sz w:val="18"/>
                <w:szCs w:val="18"/>
                <w:lang w:val="en-GB" w:eastAsia="ja-JP"/>
              </w:rPr>
              <w:t>Need of FR1/FR2 differentiation</w:t>
            </w:r>
          </w:p>
        </w:tc>
        <w:tc>
          <w:tcPr>
            <w:tcW w:w="2693" w:type="dxa"/>
            <w:tcBorders>
              <w:top w:val="single" w:sz="4" w:space="0" w:color="auto"/>
              <w:left w:val="single" w:sz="4" w:space="0" w:color="auto"/>
              <w:bottom w:val="single" w:sz="4" w:space="0" w:color="auto"/>
              <w:right w:val="single" w:sz="4" w:space="0" w:color="auto"/>
            </w:tcBorders>
          </w:tcPr>
          <w:p w14:paraId="2F7FF2A5"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4C1876">
              <w:rPr>
                <w:rFonts w:ascii="Arial" w:hAnsi="Arial" w:cs="Arial"/>
                <w:b/>
                <w:sz w:val="18"/>
                <w:szCs w:val="18"/>
                <w:lang w:val="en-GB" w:eastAsia="ja-JP"/>
              </w:rPr>
              <w:t>Capability interpretation for mixture of FDD/TDD and/or FR1/FR2</w:t>
            </w:r>
          </w:p>
          <w:p w14:paraId="754A6CFC" w14:textId="43730B29" w:rsidR="00542977" w:rsidRPr="00C64256" w:rsidRDefault="00542977" w:rsidP="0031389B">
            <w:pPr>
              <w:keepNext/>
              <w:keepLines/>
              <w:overflowPunct w:val="0"/>
              <w:autoSpaceDE w:val="0"/>
              <w:autoSpaceDN w:val="0"/>
              <w:adjustRightInd w:val="0"/>
              <w:jc w:val="center"/>
              <w:textAlignment w:val="baseline"/>
              <w:rPr>
                <w:rFonts w:ascii="Arial" w:eastAsia="MS Mincho" w:hAnsi="Arial" w:cs="Arial"/>
                <w:b/>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FDF1259" w14:textId="4BA31F35" w:rsidR="0031389B" w:rsidRPr="00182128" w:rsidRDefault="0031389B" w:rsidP="0031389B">
            <w:pPr>
              <w:keepNext/>
              <w:keepLines/>
              <w:overflowPunct w:val="0"/>
              <w:autoSpaceDE w:val="0"/>
              <w:autoSpaceDN w:val="0"/>
              <w:adjustRightInd w:val="0"/>
              <w:jc w:val="center"/>
              <w:textAlignment w:val="baseline"/>
              <w:rPr>
                <w:rFonts w:ascii="Arial" w:eastAsiaTheme="minorEastAsia" w:hAnsi="Arial" w:cs="Arial"/>
                <w:b/>
                <w:sz w:val="18"/>
                <w:szCs w:val="18"/>
                <w:lang w:val="en-GB" w:eastAsia="zh-CN"/>
              </w:rPr>
            </w:pPr>
            <w:r>
              <w:rPr>
                <w:rFonts w:ascii="Arial" w:eastAsiaTheme="minorEastAsia" w:hAnsi="Arial" w:cs="Arial"/>
                <w:b/>
                <w:sz w:val="18"/>
                <w:szCs w:val="18"/>
                <w:lang w:val="en-GB" w:eastAsia="zh-CN"/>
              </w:rPr>
              <w:t>Note</w:t>
            </w:r>
          </w:p>
        </w:tc>
        <w:tc>
          <w:tcPr>
            <w:tcW w:w="1343" w:type="dxa"/>
            <w:tcBorders>
              <w:top w:val="single" w:sz="4" w:space="0" w:color="auto"/>
              <w:left w:val="single" w:sz="4" w:space="0" w:color="auto"/>
              <w:bottom w:val="single" w:sz="4" w:space="0" w:color="auto"/>
              <w:right w:val="single" w:sz="4" w:space="0" w:color="auto"/>
            </w:tcBorders>
            <w:hideMark/>
          </w:tcPr>
          <w:p w14:paraId="0C0DD28F" w14:textId="646E206E"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Mandatory/Optional</w:t>
            </w:r>
          </w:p>
        </w:tc>
      </w:tr>
      <w:tr w:rsidR="00955F67" w14:paraId="0AB710F3" w14:textId="77777777" w:rsidTr="00C64256">
        <w:trPr>
          <w:trHeight w:val="17"/>
        </w:trPr>
        <w:tc>
          <w:tcPr>
            <w:tcW w:w="638" w:type="dxa"/>
            <w:tcBorders>
              <w:top w:val="single" w:sz="4" w:space="0" w:color="auto"/>
              <w:left w:val="single" w:sz="4" w:space="0" w:color="auto"/>
              <w:bottom w:val="single" w:sz="4" w:space="0" w:color="auto"/>
              <w:right w:val="single" w:sz="4" w:space="0" w:color="auto"/>
            </w:tcBorders>
            <w:hideMark/>
          </w:tcPr>
          <w:p w14:paraId="62D0E94C" w14:textId="65C1AD12" w:rsidR="0031389B" w:rsidRDefault="0031389B" w:rsidP="0031389B">
            <w:pPr>
              <w:keepNext/>
              <w:keepLines/>
              <w:rPr>
                <w:rFonts w:ascii="Arial" w:eastAsia="宋体" w:hAnsi="Arial" w:cs="Arial"/>
                <w:sz w:val="18"/>
                <w:szCs w:val="18"/>
                <w:lang w:val="en-GB" w:eastAsia="ja-JP"/>
              </w:rPr>
            </w:pPr>
            <w:r>
              <w:rPr>
                <w:rFonts w:ascii="Arial" w:eastAsia="宋体" w:hAnsi="Arial" w:cs="Arial"/>
                <w:sz w:val="18"/>
                <w:szCs w:val="18"/>
                <w:lang w:val="en-GB" w:eastAsia="ja-JP"/>
              </w:rPr>
              <w:t>64. NR_XR_ph3</w:t>
            </w:r>
          </w:p>
        </w:tc>
        <w:tc>
          <w:tcPr>
            <w:tcW w:w="917" w:type="dxa"/>
            <w:tcBorders>
              <w:top w:val="single" w:sz="4" w:space="0" w:color="auto"/>
              <w:left w:val="single" w:sz="4" w:space="0" w:color="auto"/>
              <w:bottom w:val="single" w:sz="4" w:space="0" w:color="auto"/>
              <w:right w:val="single" w:sz="4" w:space="0" w:color="auto"/>
            </w:tcBorders>
            <w:hideMark/>
          </w:tcPr>
          <w:p w14:paraId="039305F8" w14:textId="6AA13692" w:rsidR="0031389B" w:rsidRDefault="0031389B" w:rsidP="0031389B">
            <w:pPr>
              <w:keepNext/>
              <w:keepLines/>
              <w:rPr>
                <w:rFonts w:ascii="Arial" w:eastAsia="宋体" w:hAnsi="Arial" w:cs="Arial"/>
                <w:sz w:val="18"/>
                <w:szCs w:val="18"/>
                <w:lang w:val="en-GB" w:eastAsia="ja-JP"/>
              </w:rPr>
            </w:pPr>
            <w:r>
              <w:rPr>
                <w:rFonts w:ascii="Arial" w:eastAsia="宋体" w:hAnsi="Arial" w:cs="Arial"/>
                <w:sz w:val="18"/>
                <w:szCs w:val="18"/>
                <w:lang w:val="en-GB" w:eastAsia="ja-JP"/>
              </w:rPr>
              <w:t>64-1</w:t>
            </w:r>
          </w:p>
        </w:tc>
        <w:tc>
          <w:tcPr>
            <w:tcW w:w="1417" w:type="dxa"/>
            <w:tcBorders>
              <w:top w:val="single" w:sz="4" w:space="0" w:color="auto"/>
              <w:left w:val="single" w:sz="4" w:space="0" w:color="auto"/>
              <w:bottom w:val="single" w:sz="4" w:space="0" w:color="auto"/>
              <w:right w:val="single" w:sz="4" w:space="0" w:color="auto"/>
            </w:tcBorders>
            <w:hideMark/>
          </w:tcPr>
          <w:p w14:paraId="3A58AA26" w14:textId="3F0E4BD5"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Enable </w:t>
            </w:r>
            <w:r w:rsidRPr="0041369D">
              <w:rPr>
                <w:rFonts w:ascii="Arial" w:eastAsia="宋体" w:hAnsi="Arial" w:cs="Arial"/>
                <w:sz w:val="18"/>
                <w:szCs w:val="18"/>
                <w:lang w:val="en-GB" w:eastAsia="zh-CN"/>
              </w:rPr>
              <w:t xml:space="preserve">Tx/Rx in gaps/restrictions that are caused by RRM </w:t>
            </w:r>
            <w:proofErr w:type="gramStart"/>
            <w:r w:rsidRPr="0041369D">
              <w:rPr>
                <w:rFonts w:ascii="Arial" w:eastAsia="宋体" w:hAnsi="Arial" w:cs="Arial"/>
                <w:sz w:val="18"/>
                <w:szCs w:val="18"/>
                <w:lang w:val="en-GB" w:eastAsia="zh-CN"/>
              </w:rPr>
              <w:t>measurements</w:t>
            </w:r>
            <w:r w:rsidR="00A401E9">
              <w:rPr>
                <w:rFonts w:ascii="Arial" w:eastAsia="宋体" w:hAnsi="Arial" w:cs="Arial"/>
                <w:sz w:val="18"/>
                <w:szCs w:val="18"/>
                <w:lang w:val="en-GB" w:eastAsia="zh-CN"/>
              </w:rPr>
              <w:t xml:space="preserve">  </w:t>
            </w:r>
            <w:r w:rsidR="00A401E9">
              <w:rPr>
                <w:rFonts w:ascii="Arial" w:eastAsia="宋体" w:hAnsi="Arial" w:cs="Arial" w:hint="eastAsia"/>
                <w:sz w:val="18"/>
                <w:szCs w:val="18"/>
                <w:lang w:val="en-GB" w:eastAsia="zh-CN"/>
              </w:rPr>
              <w:t>by</w:t>
            </w:r>
            <w:proofErr w:type="gramEnd"/>
            <w:r w:rsidR="00A401E9">
              <w:rPr>
                <w:rFonts w:ascii="Arial" w:eastAsia="宋体" w:hAnsi="Arial" w:cs="Arial"/>
                <w:sz w:val="18"/>
                <w:szCs w:val="18"/>
                <w:lang w:val="en-GB" w:eastAsia="zh-CN"/>
              </w:rPr>
              <w:t xml:space="preserve"> DCI </w:t>
            </w:r>
            <w:r w:rsidR="00A401E9">
              <w:rPr>
                <w:rFonts w:ascii="Arial" w:eastAsia="宋体" w:hAnsi="Arial" w:cs="Arial" w:hint="eastAsia"/>
                <w:sz w:val="18"/>
                <w:szCs w:val="18"/>
                <w:lang w:val="en-GB" w:eastAsia="zh-CN"/>
              </w:rPr>
              <w:t>format</w:t>
            </w:r>
            <w:r w:rsidR="00A401E9">
              <w:rPr>
                <w:rFonts w:ascii="Arial" w:eastAsia="宋体" w:hAnsi="Arial" w:cs="Arial"/>
                <w:sz w:val="18"/>
                <w:szCs w:val="18"/>
                <w:lang w:val="en-GB" w:eastAsia="zh-CN"/>
              </w:rPr>
              <w:t xml:space="preserve"> 0_1/1_1</w:t>
            </w:r>
          </w:p>
        </w:tc>
        <w:tc>
          <w:tcPr>
            <w:tcW w:w="5245" w:type="dxa"/>
            <w:tcBorders>
              <w:top w:val="single" w:sz="4" w:space="0" w:color="auto"/>
              <w:left w:val="single" w:sz="4" w:space="0" w:color="auto"/>
              <w:bottom w:val="single" w:sz="4" w:space="0" w:color="auto"/>
              <w:right w:val="single" w:sz="4" w:space="0" w:color="auto"/>
            </w:tcBorders>
            <w:hideMark/>
          </w:tcPr>
          <w:p w14:paraId="0E3369CA" w14:textId="1DF884D8" w:rsidR="00A401E9" w:rsidRPr="00A401E9" w:rsidRDefault="00A401E9" w:rsidP="00A401E9">
            <w:pPr>
              <w:overflowPunct w:val="0"/>
              <w:autoSpaceDE w:val="0"/>
              <w:autoSpaceDN w:val="0"/>
              <w:adjustRightInd w:val="0"/>
              <w:rPr>
                <w:rFonts w:eastAsia="MS Mincho" w:cs="Arial"/>
                <w:color w:val="000000"/>
                <w:sz w:val="18"/>
                <w:szCs w:val="18"/>
                <w:lang w:val="en-GB" w:eastAsia="zh-CN"/>
              </w:rPr>
            </w:pPr>
            <w:r w:rsidRPr="00A401E9">
              <w:rPr>
                <w:rFonts w:eastAsia="MS Mincho" w:cs="Arial"/>
                <w:color w:val="000000"/>
                <w:sz w:val="18"/>
                <w:szCs w:val="18"/>
                <w:lang w:val="en-GB" w:eastAsia="zh-CN"/>
              </w:rPr>
              <w:t xml:space="preserve">1. Reception/transmission during measurement gaps/scheduling restrictions </w:t>
            </w:r>
            <w:r w:rsidRPr="00C64256">
              <w:rPr>
                <w:rFonts w:eastAsia="MS Mincho" w:cs="Arial"/>
                <w:color w:val="000000"/>
                <w:sz w:val="18"/>
                <w:szCs w:val="18"/>
                <w:lang w:val="en-GB" w:eastAsia="zh-CN"/>
              </w:rPr>
              <w:t xml:space="preserve">is enabled </w:t>
            </w:r>
            <w:r w:rsidRPr="00A401E9">
              <w:rPr>
                <w:rFonts w:eastAsia="MS Mincho" w:cs="Arial"/>
                <w:color w:val="000000"/>
                <w:sz w:val="18"/>
                <w:szCs w:val="18"/>
                <w:lang w:val="en-GB" w:eastAsia="zh-CN"/>
              </w:rPr>
              <w:t>based on explicit indication by DCI</w:t>
            </w:r>
          </w:p>
          <w:p w14:paraId="656E10F8" w14:textId="31905BE9" w:rsidR="00A401E9" w:rsidRPr="00A401E9" w:rsidRDefault="00A401E9" w:rsidP="00A401E9">
            <w:pPr>
              <w:overflowPunct w:val="0"/>
              <w:autoSpaceDE w:val="0"/>
              <w:autoSpaceDN w:val="0"/>
              <w:adjustRightInd w:val="0"/>
              <w:rPr>
                <w:rFonts w:eastAsia="MS Mincho" w:cs="Arial"/>
                <w:color w:val="000000"/>
                <w:sz w:val="18"/>
                <w:szCs w:val="18"/>
                <w:lang w:val="en-GB" w:eastAsia="zh-CN"/>
              </w:rPr>
            </w:pPr>
            <w:r w:rsidRPr="00C64256">
              <w:rPr>
                <w:rFonts w:eastAsia="MS Mincho" w:cs="Arial"/>
                <w:color w:val="000000"/>
                <w:sz w:val="18"/>
                <w:szCs w:val="18"/>
                <w:lang w:val="en-GB" w:eastAsia="zh-CN"/>
              </w:rPr>
              <w:t>2. DCI format 0_1/1_</w:t>
            </w:r>
            <w:r>
              <w:rPr>
                <w:rFonts w:eastAsia="MS Mincho" w:cs="Arial"/>
                <w:color w:val="000000"/>
                <w:sz w:val="18"/>
                <w:szCs w:val="18"/>
                <w:lang w:val="en-GB" w:eastAsia="zh-CN"/>
              </w:rPr>
              <w:t xml:space="preserve">1 </w:t>
            </w:r>
            <w:r w:rsidRPr="00C64256">
              <w:rPr>
                <w:rFonts w:eastAsia="MS Mincho" w:cs="Arial"/>
                <w:color w:val="000000"/>
                <w:sz w:val="18"/>
                <w:szCs w:val="18"/>
                <w:lang w:val="en-GB" w:eastAsia="zh-CN"/>
              </w:rPr>
              <w:t>indication for enabling reception/transmission in gap/restriction</w:t>
            </w:r>
          </w:p>
          <w:p w14:paraId="4A8DE8D6" w14:textId="77777777" w:rsidR="00A401E9" w:rsidRPr="00A401E9" w:rsidRDefault="00A401E9" w:rsidP="00A401E9">
            <w:pPr>
              <w:overflowPunct w:val="0"/>
              <w:autoSpaceDE w:val="0"/>
              <w:autoSpaceDN w:val="0"/>
              <w:adjustRightInd w:val="0"/>
              <w:rPr>
                <w:rFonts w:eastAsia="MS Mincho" w:cs="Arial"/>
                <w:color w:val="000000"/>
                <w:sz w:val="18"/>
                <w:szCs w:val="18"/>
                <w:lang w:val="en-GB" w:eastAsia="zh-CN"/>
              </w:rPr>
            </w:pPr>
            <w:r w:rsidRPr="00A401E9">
              <w:rPr>
                <w:rFonts w:eastAsia="MS Mincho" w:cs="Arial"/>
                <w:color w:val="000000"/>
                <w:sz w:val="18"/>
                <w:szCs w:val="18"/>
                <w:lang w:val="en-GB" w:eastAsia="zh-CN"/>
              </w:rPr>
              <w:t>3.</w:t>
            </w:r>
            <w:r w:rsidRPr="00A401E9">
              <w:rPr>
                <w:lang w:val="en-GB" w:eastAsia="ja-JP"/>
              </w:rPr>
              <w:t xml:space="preserve"> </w:t>
            </w:r>
            <w:r w:rsidRPr="00A401E9">
              <w:rPr>
                <w:rFonts w:eastAsia="MS Mincho" w:cs="Arial"/>
                <w:color w:val="000000"/>
                <w:sz w:val="18"/>
                <w:szCs w:val="18"/>
                <w:lang w:val="en-GB" w:eastAsia="zh-CN"/>
              </w:rPr>
              <w:t>UE behaviour for indication field value of “0”</w:t>
            </w:r>
          </w:p>
          <w:p w14:paraId="412A456A" w14:textId="77777777" w:rsidR="00A401E9" w:rsidRPr="00A401E9" w:rsidRDefault="00A401E9" w:rsidP="00A401E9">
            <w:pPr>
              <w:numPr>
                <w:ilvl w:val="0"/>
                <w:numId w:val="21"/>
              </w:numPr>
              <w:overflowPunct w:val="0"/>
              <w:autoSpaceDE w:val="0"/>
              <w:autoSpaceDN w:val="0"/>
              <w:adjustRightInd w:val="0"/>
              <w:rPr>
                <w:rFonts w:eastAsia="MS Mincho" w:cs="Arial"/>
                <w:color w:val="000000"/>
                <w:sz w:val="18"/>
                <w:szCs w:val="18"/>
                <w:lang w:val="en-GB" w:eastAsia="zh-CN"/>
              </w:rPr>
            </w:pPr>
            <w:r w:rsidRPr="00A401E9">
              <w:rPr>
                <w:rFonts w:eastAsia="MS Mincho" w:cs="Arial"/>
                <w:color w:val="000000"/>
                <w:sz w:val="18"/>
                <w:szCs w:val="18"/>
                <w:lang w:val="en-GB" w:eastAsia="zh-CN"/>
              </w:rPr>
              <w:t>Option 1: For explicit indication by DCI, bit value equal to “0” means UE ignores the indication of this field in the DCI.</w:t>
            </w:r>
          </w:p>
          <w:p w14:paraId="0DB5CE06" w14:textId="6C890425" w:rsidR="00A401E9" w:rsidRPr="00A401E9" w:rsidRDefault="00A401E9" w:rsidP="00A401E9">
            <w:pPr>
              <w:numPr>
                <w:ilvl w:val="0"/>
                <w:numId w:val="21"/>
              </w:numPr>
              <w:overflowPunct w:val="0"/>
              <w:autoSpaceDE w:val="0"/>
              <w:autoSpaceDN w:val="0"/>
              <w:adjustRightInd w:val="0"/>
              <w:rPr>
                <w:rFonts w:eastAsia="MS Mincho" w:cs="Arial"/>
                <w:color w:val="000000"/>
                <w:sz w:val="18"/>
                <w:szCs w:val="18"/>
                <w:lang w:val="en-GB" w:eastAsia="ja-JP"/>
              </w:rPr>
            </w:pPr>
            <w:r w:rsidRPr="00A401E9">
              <w:rPr>
                <w:rFonts w:eastAsia="MS Mincho" w:cs="Arial"/>
                <w:color w:val="000000"/>
                <w:sz w:val="18"/>
                <w:szCs w:val="18"/>
                <w:lang w:val="en-GB" w:eastAsia="zh-CN"/>
              </w:rPr>
              <w:t xml:space="preserve">Option 2: For explicit indication by DCI, bit value equal to “0” means UE behaviour for the corresponding gap/restriction occasion is as </w:t>
            </w:r>
            <w:r w:rsidRPr="00C64256">
              <w:rPr>
                <w:rFonts w:eastAsia="MS Mincho" w:cs="Arial"/>
                <w:color w:val="000000"/>
                <w:sz w:val="18"/>
                <w:szCs w:val="18"/>
                <w:lang w:val="en-GB" w:eastAsia="ja-JP"/>
              </w:rPr>
              <w:t xml:space="preserve">of Rel-18 </w:t>
            </w:r>
            <w:r w:rsidRPr="00A401E9">
              <w:rPr>
                <w:rFonts w:eastAsia="MS Mincho" w:cs="Arial"/>
                <w:color w:val="000000"/>
                <w:sz w:val="18"/>
                <w:szCs w:val="18"/>
                <w:lang w:val="en-GB" w:eastAsia="zh-CN"/>
              </w:rPr>
              <w:t>behaviour.</w:t>
            </w:r>
          </w:p>
          <w:p w14:paraId="12AD7FD8" w14:textId="7752BC5C" w:rsidR="00A401E9" w:rsidRPr="00C64256" w:rsidRDefault="00A401E9" w:rsidP="00A401E9">
            <w:pPr>
              <w:overflowPunct w:val="0"/>
              <w:autoSpaceDE w:val="0"/>
              <w:autoSpaceDN w:val="0"/>
              <w:adjustRightInd w:val="0"/>
              <w:rPr>
                <w:rFonts w:eastAsia="MS Mincho" w:cs="Arial"/>
                <w:color w:val="000000"/>
                <w:sz w:val="18"/>
                <w:szCs w:val="18"/>
                <w:lang w:val="en-GB" w:eastAsia="ja-JP"/>
              </w:rPr>
            </w:pPr>
            <w:r w:rsidRPr="00C64256">
              <w:rPr>
                <w:rFonts w:eastAsia="MS Mincho" w:cs="Arial"/>
                <w:color w:val="000000"/>
                <w:sz w:val="18"/>
                <w:szCs w:val="18"/>
                <w:lang w:val="en-GB" w:eastAsia="zh-CN"/>
              </w:rPr>
              <w:t xml:space="preserve">4. The minimum time offset from the </w:t>
            </w:r>
            <w:r>
              <w:rPr>
                <w:rFonts w:eastAsia="MS Mincho" w:cs="Arial"/>
                <w:color w:val="000000"/>
                <w:sz w:val="18"/>
                <w:szCs w:val="18"/>
                <w:lang w:val="en-GB" w:eastAsia="zh-CN"/>
              </w:rPr>
              <w:t xml:space="preserve">PDCCH </w:t>
            </w:r>
            <w:r w:rsidRPr="00C64256">
              <w:rPr>
                <w:rFonts w:eastAsia="MS Mincho" w:cs="Arial"/>
                <w:color w:val="000000"/>
                <w:sz w:val="18"/>
                <w:szCs w:val="18"/>
                <w:lang w:val="en-GB" w:eastAsia="zh-CN"/>
              </w:rPr>
              <w:t>carrying the gap/restriction cancellation to the cancelled gap/restriction</w:t>
            </w:r>
          </w:p>
          <w:p w14:paraId="6CBA61A8" w14:textId="54410600" w:rsidR="0031389B" w:rsidRPr="00A401E9" w:rsidRDefault="0031389B" w:rsidP="0031389B">
            <w:pPr>
              <w:autoSpaceDE w:val="0"/>
              <w:autoSpaceDN w:val="0"/>
              <w:adjustRightInd w:val="0"/>
              <w:snapToGrid w:val="0"/>
              <w:ind w:left="1680"/>
              <w:contextualSpacing/>
              <w:jc w:val="both"/>
              <w:rPr>
                <w:rFonts w:ascii="Arial" w:eastAsia="MS Gothic" w:hAnsi="Arial" w:cs="Arial"/>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45414DFC" w14:textId="2F0AC35B" w:rsidR="0031389B" w:rsidRDefault="0031389B" w:rsidP="0031389B">
            <w:pPr>
              <w:keepNext/>
              <w:keepLines/>
              <w:rPr>
                <w:rFonts w:ascii="Arial" w:eastAsia="宋体" w:hAnsi="Arial" w:cs="Arial"/>
                <w:strike/>
                <w:sz w:val="18"/>
                <w:szCs w:val="18"/>
                <w:lang w:val="en-GB" w:eastAsia="zh-CN"/>
              </w:rPr>
            </w:pPr>
            <w:r>
              <w:rPr>
                <w:rFonts w:ascii="Arial" w:eastAsia="宋体" w:hAnsi="Arial" w:cs="Arial"/>
                <w:sz w:val="18"/>
                <w:szCs w:val="18"/>
                <w:lang w:val="en-GB" w:eastAsia="zh-CN"/>
              </w:rPr>
              <w:t>3-1</w:t>
            </w:r>
          </w:p>
        </w:tc>
        <w:tc>
          <w:tcPr>
            <w:tcW w:w="1134" w:type="dxa"/>
            <w:tcBorders>
              <w:top w:val="single" w:sz="4" w:space="0" w:color="auto"/>
              <w:left w:val="single" w:sz="4" w:space="0" w:color="auto"/>
              <w:bottom w:val="single" w:sz="4" w:space="0" w:color="auto"/>
              <w:right w:val="single" w:sz="4" w:space="0" w:color="auto"/>
            </w:tcBorders>
          </w:tcPr>
          <w:p w14:paraId="221FC1FC" w14:textId="018978AB" w:rsidR="0031389B" w:rsidRDefault="0031389B" w:rsidP="0031389B">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6BB35732" w14:textId="77777777" w:rsidR="0031389B" w:rsidRPr="004C1876" w:rsidRDefault="0031389B" w:rsidP="0031389B">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48B3BAD6" w14:textId="234ED5FB" w:rsidR="0031389B" w:rsidRPr="004C1876" w:rsidRDefault="00155726"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w:t>
            </w:r>
            <w:r w:rsidRPr="0041369D">
              <w:rPr>
                <w:rFonts w:ascii="Arial" w:eastAsia="宋体" w:hAnsi="Arial" w:cs="Arial"/>
                <w:sz w:val="18"/>
                <w:szCs w:val="18"/>
                <w:lang w:val="en-GB" w:eastAsia="zh-CN"/>
              </w:rPr>
              <w:t>Tx/Rx in gaps/restrictions that are caused by RRM measurements</w:t>
            </w:r>
            <w:r>
              <w:rPr>
                <w:rFonts w:ascii="Arial" w:eastAsia="宋体" w:hAnsi="Arial" w:cs="Arial"/>
                <w:sz w:val="18"/>
                <w:szCs w:val="18"/>
                <w:lang w:val="en-GB" w:eastAsia="zh-CN"/>
              </w:rPr>
              <w:t xml:space="preserve"> </w:t>
            </w:r>
            <w:r w:rsidR="00A401E9">
              <w:rPr>
                <w:rFonts w:ascii="Arial" w:eastAsia="宋体" w:hAnsi="Arial" w:cs="Arial"/>
                <w:sz w:val="18"/>
                <w:szCs w:val="18"/>
                <w:lang w:val="en-GB" w:eastAsia="zh-CN"/>
              </w:rPr>
              <w:t>by DCI format 0_1 or 1_1</w:t>
            </w:r>
          </w:p>
        </w:tc>
        <w:tc>
          <w:tcPr>
            <w:tcW w:w="1559" w:type="dxa"/>
            <w:tcBorders>
              <w:top w:val="single" w:sz="4" w:space="0" w:color="auto"/>
              <w:left w:val="single" w:sz="4" w:space="0" w:color="auto"/>
              <w:bottom w:val="single" w:sz="4" w:space="0" w:color="auto"/>
              <w:right w:val="single" w:sz="4" w:space="0" w:color="auto"/>
            </w:tcBorders>
          </w:tcPr>
          <w:p w14:paraId="29575006" w14:textId="4518FC7B" w:rsidR="0031389B" w:rsidRPr="004C1876"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band</w:t>
            </w:r>
          </w:p>
        </w:tc>
        <w:tc>
          <w:tcPr>
            <w:tcW w:w="992" w:type="dxa"/>
            <w:tcBorders>
              <w:top w:val="single" w:sz="4" w:space="0" w:color="auto"/>
              <w:left w:val="single" w:sz="4" w:space="0" w:color="auto"/>
              <w:bottom w:val="single" w:sz="4" w:space="0" w:color="auto"/>
              <w:right w:val="single" w:sz="4" w:space="0" w:color="auto"/>
            </w:tcBorders>
          </w:tcPr>
          <w:p w14:paraId="0EAFF548" w14:textId="6ED0DF23" w:rsidR="0031389B" w:rsidRDefault="0031389B" w:rsidP="0031389B">
            <w:pPr>
              <w:keepNext/>
              <w:keepLines/>
              <w:rPr>
                <w:rFonts w:ascii="Arial" w:eastAsia="宋体" w:hAnsi="Arial" w:cs="Arial"/>
                <w:sz w:val="18"/>
                <w:szCs w:val="18"/>
                <w:lang w:val="en-GB" w:eastAsia="zh-CN"/>
              </w:rPr>
            </w:pPr>
            <w:r w:rsidRPr="004C1876">
              <w:rPr>
                <w:rFonts w:ascii="Arial" w:eastAsia="宋体" w:hAnsi="Arial" w:cs="Arial" w:hint="eastAsia"/>
                <w:sz w:val="18"/>
                <w:szCs w:val="18"/>
                <w:lang w:val="en-GB" w:eastAsia="zh-CN"/>
              </w:rPr>
              <w:t>N</w:t>
            </w:r>
            <w:r w:rsidRPr="004C1876">
              <w:rPr>
                <w:rFonts w:ascii="Arial" w:eastAsia="宋体" w:hAnsi="Arial" w:cs="Arial"/>
                <w:sz w:val="18"/>
                <w:szCs w:val="18"/>
                <w:lang w:val="en-GB" w:eastAsia="zh-CN"/>
              </w:rPr>
              <w:t>/A</w:t>
            </w:r>
          </w:p>
        </w:tc>
        <w:tc>
          <w:tcPr>
            <w:tcW w:w="1134" w:type="dxa"/>
            <w:tcBorders>
              <w:top w:val="single" w:sz="4" w:space="0" w:color="auto"/>
              <w:left w:val="single" w:sz="4" w:space="0" w:color="auto"/>
              <w:bottom w:val="single" w:sz="4" w:space="0" w:color="auto"/>
              <w:right w:val="single" w:sz="4" w:space="0" w:color="auto"/>
            </w:tcBorders>
          </w:tcPr>
          <w:p w14:paraId="5C81E125" w14:textId="116DA8CD" w:rsidR="0031389B" w:rsidRPr="00646E90" w:rsidRDefault="0031389B" w:rsidP="0031389B">
            <w:pPr>
              <w:keepNext/>
              <w:keepLines/>
              <w:rPr>
                <w:rFonts w:ascii="Arial" w:eastAsia="宋体" w:hAnsi="Arial" w:cs="Arial"/>
                <w:sz w:val="18"/>
                <w:szCs w:val="18"/>
                <w:lang w:val="en-GB" w:eastAsia="zh-CN"/>
              </w:rPr>
            </w:pPr>
            <w:r w:rsidRPr="00646E90">
              <w:rPr>
                <w:rFonts w:ascii="Arial" w:eastAsia="宋体" w:hAnsi="Arial" w:cs="Arial"/>
                <w:sz w:val="18"/>
                <w:szCs w:val="18"/>
                <w:lang w:val="en-GB" w:eastAsia="zh-CN"/>
              </w:rPr>
              <w:t>YES</w:t>
            </w:r>
          </w:p>
        </w:tc>
        <w:tc>
          <w:tcPr>
            <w:tcW w:w="2693" w:type="dxa"/>
            <w:tcBorders>
              <w:top w:val="single" w:sz="4" w:space="0" w:color="auto"/>
              <w:left w:val="single" w:sz="4" w:space="0" w:color="auto"/>
              <w:bottom w:val="single" w:sz="4" w:space="0" w:color="auto"/>
              <w:right w:val="single" w:sz="4" w:space="0" w:color="auto"/>
            </w:tcBorders>
          </w:tcPr>
          <w:p w14:paraId="53AD0935" w14:textId="77777777" w:rsidR="0031389B" w:rsidRDefault="0031389B" w:rsidP="0031389B">
            <w:pPr>
              <w:keepNext/>
              <w:keepLines/>
              <w:rPr>
                <w:rFonts w:ascii="Arial" w:eastAsia="宋体" w:hAnsi="Arial" w:cs="Arial"/>
                <w:sz w:val="18"/>
                <w:szCs w:val="18"/>
                <w:lang w:val="en-GB" w:eastAsia="zh-CN"/>
              </w:rPr>
            </w:pPr>
            <w:r w:rsidRPr="00182128">
              <w:rPr>
                <w:rFonts w:ascii="Arial" w:eastAsia="宋体" w:hAnsi="Arial" w:cs="Arial"/>
                <w:sz w:val="18"/>
                <w:szCs w:val="18"/>
                <w:lang w:val="en-GB" w:eastAsia="zh-CN"/>
              </w:rPr>
              <w:t xml:space="preserve">If UE only supports this feature for FR1 or FR2, </w:t>
            </w:r>
            <w:proofErr w:type="spellStart"/>
            <w:r w:rsidRPr="00182128">
              <w:rPr>
                <w:rFonts w:ascii="Arial" w:eastAsia="宋体" w:hAnsi="Arial" w:cs="Arial"/>
                <w:sz w:val="18"/>
                <w:szCs w:val="18"/>
                <w:lang w:val="en-GB" w:eastAsia="zh-CN"/>
              </w:rPr>
              <w:t>gNB</w:t>
            </w:r>
            <w:proofErr w:type="spellEnd"/>
            <w:r w:rsidRPr="00182128">
              <w:rPr>
                <w:rFonts w:ascii="Arial" w:eastAsia="宋体" w:hAnsi="Arial" w:cs="Arial"/>
                <w:sz w:val="18"/>
                <w:szCs w:val="18"/>
                <w:lang w:val="en-GB" w:eastAsia="zh-CN"/>
              </w:rPr>
              <w:t xml:space="preserve"> can only indicate the UE to skip a per FR gap for FR1 or FR2, respectively.</w:t>
            </w:r>
            <w:r w:rsidRPr="00646E90">
              <w:rPr>
                <w:rFonts w:ascii="Arial" w:eastAsia="宋体" w:hAnsi="Arial" w:cs="Arial"/>
                <w:sz w:val="18"/>
                <w:szCs w:val="18"/>
                <w:lang w:val="en-GB" w:eastAsia="zh-CN"/>
              </w:rPr>
              <w:t xml:space="preserve"> </w:t>
            </w:r>
          </w:p>
          <w:p w14:paraId="1E956A17" w14:textId="482878BF" w:rsidR="00542977" w:rsidRPr="00646E90" w:rsidRDefault="00542977" w:rsidP="0031389B">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44C96C81" w14:textId="77777777" w:rsidR="00605C6F" w:rsidRPr="00605C6F" w:rsidRDefault="00605C6F" w:rsidP="00605C6F">
            <w:pPr>
              <w:keepNext/>
              <w:keepLines/>
              <w:rPr>
                <w:rFonts w:ascii="Arial" w:eastAsia="宋体" w:hAnsi="Arial" w:cs="Arial"/>
                <w:sz w:val="18"/>
                <w:szCs w:val="18"/>
                <w:lang w:val="en-GB"/>
              </w:rPr>
            </w:pPr>
            <w:r w:rsidRPr="00605C6F">
              <w:rPr>
                <w:rFonts w:ascii="Arial" w:eastAsia="宋体" w:hAnsi="Arial" w:cs="Arial"/>
                <w:sz w:val="18"/>
                <w:szCs w:val="18"/>
                <w:lang w:val="en-GB"/>
              </w:rPr>
              <w:t>Candidate values of component 3: {Option 1, Option 2}</w:t>
            </w:r>
          </w:p>
          <w:p w14:paraId="7E545B0A" w14:textId="77777777" w:rsidR="00605C6F" w:rsidRPr="00605C6F" w:rsidRDefault="00605C6F" w:rsidP="00605C6F">
            <w:pPr>
              <w:keepNext/>
              <w:keepLines/>
              <w:rPr>
                <w:rFonts w:ascii="Arial" w:eastAsia="宋体" w:hAnsi="Arial" w:cs="Arial"/>
                <w:sz w:val="18"/>
                <w:szCs w:val="18"/>
                <w:lang w:val="en-GB"/>
              </w:rPr>
            </w:pPr>
          </w:p>
          <w:p w14:paraId="30D1FFAE" w14:textId="7241569B" w:rsidR="0031389B" w:rsidRDefault="00605C6F" w:rsidP="00605C6F">
            <w:pPr>
              <w:keepNext/>
              <w:keepLines/>
              <w:rPr>
                <w:rFonts w:ascii="Arial" w:eastAsia="宋体" w:hAnsi="Arial" w:cs="Arial"/>
                <w:sz w:val="18"/>
                <w:szCs w:val="18"/>
                <w:lang w:val="en-GB"/>
              </w:rPr>
            </w:pPr>
            <w:r w:rsidRPr="00605C6F">
              <w:rPr>
                <w:rFonts w:ascii="Arial" w:eastAsia="宋体" w:hAnsi="Arial" w:cs="Arial"/>
                <w:sz w:val="18"/>
                <w:szCs w:val="18"/>
                <w:lang w:val="en-GB"/>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hideMark/>
          </w:tcPr>
          <w:p w14:paraId="386A45CD" w14:textId="77777777" w:rsidR="00570C17" w:rsidRDefault="0031389B" w:rsidP="0031389B">
            <w:pPr>
              <w:keepNext/>
              <w:keepLines/>
              <w:rPr>
                <w:rFonts w:ascii="Arial" w:eastAsia="宋体" w:hAnsi="Arial" w:cs="Arial"/>
                <w:sz w:val="18"/>
                <w:szCs w:val="18"/>
                <w:lang w:val="en-GB"/>
              </w:rPr>
            </w:pPr>
            <w:r>
              <w:rPr>
                <w:rFonts w:ascii="Arial" w:eastAsia="宋体" w:hAnsi="Arial" w:cs="Arial"/>
                <w:sz w:val="18"/>
                <w:szCs w:val="18"/>
                <w:lang w:val="en-GB"/>
              </w:rPr>
              <w:t>Optional with</w:t>
            </w:r>
          </w:p>
          <w:p w14:paraId="7559A25F" w14:textId="2A7F8BDF" w:rsidR="0031389B" w:rsidRDefault="0031389B" w:rsidP="0031389B">
            <w:pPr>
              <w:keepNext/>
              <w:keepLines/>
              <w:rPr>
                <w:rFonts w:ascii="Arial" w:eastAsia="宋体" w:hAnsi="Arial" w:cs="Arial"/>
                <w:sz w:val="18"/>
                <w:szCs w:val="18"/>
                <w:lang w:val="en-GB"/>
              </w:rPr>
            </w:pPr>
            <w:r>
              <w:rPr>
                <w:rFonts w:ascii="Arial" w:eastAsia="宋体" w:hAnsi="Arial" w:cs="Arial"/>
                <w:sz w:val="18"/>
                <w:szCs w:val="18"/>
                <w:lang w:val="en-GB"/>
              </w:rPr>
              <w:t>capability signalling</w:t>
            </w:r>
          </w:p>
        </w:tc>
      </w:tr>
      <w:tr w:rsidR="00955F67" w14:paraId="61F2206C" w14:textId="77777777" w:rsidTr="00C64256">
        <w:trPr>
          <w:trHeight w:val="17"/>
        </w:trPr>
        <w:tc>
          <w:tcPr>
            <w:tcW w:w="638" w:type="dxa"/>
            <w:tcBorders>
              <w:top w:val="single" w:sz="4" w:space="0" w:color="auto"/>
              <w:left w:val="single" w:sz="4" w:space="0" w:color="auto"/>
              <w:bottom w:val="single" w:sz="4" w:space="0" w:color="auto"/>
              <w:right w:val="single" w:sz="4" w:space="0" w:color="auto"/>
            </w:tcBorders>
          </w:tcPr>
          <w:p w14:paraId="789E4D2C" w14:textId="055BB424" w:rsidR="0031389B" w:rsidRDefault="0031389B" w:rsidP="0031389B">
            <w:pPr>
              <w:keepNext/>
              <w:keepLines/>
              <w:rPr>
                <w:rFonts w:ascii="Arial" w:eastAsia="宋体" w:hAnsi="Arial" w:cs="Arial"/>
                <w:sz w:val="18"/>
                <w:szCs w:val="18"/>
                <w:lang w:val="en-GB" w:eastAsia="ja-JP"/>
              </w:rPr>
            </w:pPr>
            <w:r>
              <w:rPr>
                <w:rFonts w:ascii="Arial" w:eastAsia="宋体" w:hAnsi="Arial" w:cs="Arial"/>
                <w:sz w:val="18"/>
                <w:szCs w:val="18"/>
                <w:lang w:val="en-GB" w:eastAsia="ja-JP"/>
              </w:rPr>
              <w:t>64. NR_XR_ph3</w:t>
            </w:r>
          </w:p>
        </w:tc>
        <w:tc>
          <w:tcPr>
            <w:tcW w:w="917" w:type="dxa"/>
            <w:tcBorders>
              <w:top w:val="single" w:sz="4" w:space="0" w:color="auto"/>
              <w:left w:val="single" w:sz="4" w:space="0" w:color="auto"/>
              <w:bottom w:val="single" w:sz="4" w:space="0" w:color="auto"/>
              <w:right w:val="single" w:sz="4" w:space="0" w:color="auto"/>
            </w:tcBorders>
          </w:tcPr>
          <w:p w14:paraId="6C038F63" w14:textId="2C82B04E"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64-</w:t>
            </w:r>
            <w:r w:rsidR="00D14CC0">
              <w:rPr>
                <w:rFonts w:ascii="Arial" w:eastAsia="宋体" w:hAnsi="Arial" w:cs="Arial"/>
                <w:sz w:val="18"/>
                <w:szCs w:val="18"/>
                <w:lang w:val="en-GB" w:eastAsia="zh-CN"/>
              </w:rPr>
              <w:t>2</w:t>
            </w:r>
          </w:p>
        </w:tc>
        <w:tc>
          <w:tcPr>
            <w:tcW w:w="1417" w:type="dxa"/>
            <w:tcBorders>
              <w:top w:val="single" w:sz="4" w:space="0" w:color="auto"/>
              <w:left w:val="single" w:sz="4" w:space="0" w:color="auto"/>
              <w:bottom w:val="single" w:sz="4" w:space="0" w:color="auto"/>
              <w:right w:val="single" w:sz="4" w:space="0" w:color="auto"/>
            </w:tcBorders>
          </w:tcPr>
          <w:p w14:paraId="5FA0B349" w14:textId="1A156C83" w:rsidR="0031389B" w:rsidRDefault="00A401E9"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Enable </w:t>
            </w:r>
            <w:r w:rsidRPr="0041369D">
              <w:rPr>
                <w:rFonts w:ascii="Arial" w:eastAsia="宋体" w:hAnsi="Arial" w:cs="Arial"/>
                <w:sz w:val="18"/>
                <w:szCs w:val="18"/>
                <w:lang w:val="en-GB" w:eastAsia="zh-CN"/>
              </w:rPr>
              <w:t xml:space="preserve">Tx/Rx in gaps/restrictions that are caused by RRM </w:t>
            </w:r>
            <w:proofErr w:type="gramStart"/>
            <w:r w:rsidRPr="0041369D">
              <w:rPr>
                <w:rFonts w:ascii="Arial" w:eastAsia="宋体" w:hAnsi="Arial" w:cs="Arial"/>
                <w:sz w:val="18"/>
                <w:szCs w:val="18"/>
                <w:lang w:val="en-GB" w:eastAsia="zh-CN"/>
              </w:rPr>
              <w:t>measurements</w:t>
            </w:r>
            <w:r>
              <w:rPr>
                <w:rFonts w:ascii="Arial" w:eastAsia="宋体" w:hAnsi="Arial" w:cs="Arial"/>
                <w:sz w:val="18"/>
                <w:szCs w:val="18"/>
                <w:lang w:val="en-GB" w:eastAsia="zh-CN"/>
              </w:rPr>
              <w:t xml:space="preserve">  </w:t>
            </w:r>
            <w:r>
              <w:rPr>
                <w:rFonts w:ascii="Arial" w:eastAsia="宋体" w:hAnsi="Arial" w:cs="Arial" w:hint="eastAsia"/>
                <w:sz w:val="18"/>
                <w:szCs w:val="18"/>
                <w:lang w:val="en-GB" w:eastAsia="zh-CN"/>
              </w:rPr>
              <w:t>by</w:t>
            </w:r>
            <w:proofErr w:type="gramEnd"/>
            <w:r>
              <w:rPr>
                <w:rFonts w:ascii="Arial" w:eastAsia="宋体" w:hAnsi="Arial" w:cs="Arial"/>
                <w:sz w:val="18"/>
                <w:szCs w:val="18"/>
                <w:lang w:val="en-GB" w:eastAsia="zh-CN"/>
              </w:rPr>
              <w:t xml:space="preserve"> DCI </w:t>
            </w:r>
            <w:r>
              <w:rPr>
                <w:rFonts w:ascii="Arial" w:eastAsia="宋体" w:hAnsi="Arial" w:cs="Arial" w:hint="eastAsia"/>
                <w:sz w:val="18"/>
                <w:szCs w:val="18"/>
                <w:lang w:val="en-GB" w:eastAsia="zh-CN"/>
              </w:rPr>
              <w:t>format</w:t>
            </w:r>
            <w:r>
              <w:rPr>
                <w:rFonts w:ascii="Arial" w:eastAsia="宋体" w:hAnsi="Arial" w:cs="Arial"/>
                <w:sz w:val="18"/>
                <w:szCs w:val="18"/>
                <w:lang w:val="en-GB" w:eastAsia="zh-CN"/>
              </w:rPr>
              <w:t xml:space="preserve"> 0_2/1_2</w:t>
            </w:r>
          </w:p>
        </w:tc>
        <w:tc>
          <w:tcPr>
            <w:tcW w:w="5245" w:type="dxa"/>
            <w:tcBorders>
              <w:top w:val="single" w:sz="4" w:space="0" w:color="auto"/>
              <w:left w:val="single" w:sz="4" w:space="0" w:color="auto"/>
              <w:bottom w:val="single" w:sz="4" w:space="0" w:color="auto"/>
              <w:right w:val="single" w:sz="4" w:space="0" w:color="auto"/>
            </w:tcBorders>
          </w:tcPr>
          <w:p w14:paraId="2641FB15" w14:textId="77777777"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 xml:space="preserve">1. Reception/transmission during measurement gaps/scheduling restrictions </w:t>
            </w:r>
            <w:r w:rsidRPr="007520E6">
              <w:rPr>
                <w:rFonts w:eastAsia="MS Mincho" w:cs="Arial" w:hint="eastAsia"/>
                <w:color w:val="000000"/>
                <w:sz w:val="18"/>
                <w:szCs w:val="18"/>
                <w:lang w:val="en-GB" w:eastAsia="zh-CN"/>
              </w:rPr>
              <w:t xml:space="preserve">is enabled </w:t>
            </w:r>
            <w:r w:rsidRPr="007520E6">
              <w:rPr>
                <w:rFonts w:eastAsia="MS Mincho" w:cs="Arial"/>
                <w:color w:val="000000"/>
                <w:sz w:val="18"/>
                <w:szCs w:val="18"/>
                <w:lang w:val="en-GB" w:eastAsia="zh-CN"/>
              </w:rPr>
              <w:t>based on explicit indication by DCI</w:t>
            </w:r>
          </w:p>
          <w:p w14:paraId="4C4A166A" w14:textId="147AE0AA"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2. DCI format 0_</w:t>
            </w:r>
            <w:r>
              <w:rPr>
                <w:rFonts w:eastAsia="MS Mincho" w:cs="Arial"/>
                <w:color w:val="000000"/>
                <w:sz w:val="18"/>
                <w:szCs w:val="18"/>
                <w:lang w:val="en-GB" w:eastAsia="zh-CN"/>
              </w:rPr>
              <w:t>2</w:t>
            </w:r>
            <w:r w:rsidRPr="007520E6">
              <w:rPr>
                <w:rFonts w:eastAsia="MS Mincho" w:cs="Arial"/>
                <w:color w:val="000000"/>
                <w:sz w:val="18"/>
                <w:szCs w:val="18"/>
                <w:lang w:val="en-GB" w:eastAsia="zh-CN"/>
              </w:rPr>
              <w:t>/1_</w:t>
            </w:r>
            <w:r>
              <w:rPr>
                <w:rFonts w:eastAsia="MS Mincho" w:cs="Arial"/>
                <w:color w:val="000000"/>
                <w:sz w:val="18"/>
                <w:szCs w:val="18"/>
                <w:lang w:val="en-GB" w:eastAsia="zh-CN"/>
              </w:rPr>
              <w:t xml:space="preserve">2 </w:t>
            </w:r>
            <w:r w:rsidRPr="007520E6">
              <w:rPr>
                <w:rFonts w:eastAsia="MS Mincho" w:cs="Arial"/>
                <w:color w:val="000000"/>
                <w:sz w:val="18"/>
                <w:szCs w:val="18"/>
                <w:lang w:val="en-GB" w:eastAsia="zh-CN"/>
              </w:rPr>
              <w:t>indication for enabling reception/transmission in gap/restriction</w:t>
            </w:r>
          </w:p>
          <w:p w14:paraId="514ACCC7" w14:textId="77777777"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hint="eastAsia"/>
                <w:color w:val="000000"/>
                <w:sz w:val="18"/>
                <w:szCs w:val="18"/>
                <w:lang w:val="en-GB" w:eastAsia="zh-CN"/>
              </w:rPr>
              <w:t>3.</w:t>
            </w:r>
            <w:r w:rsidRPr="007520E6">
              <w:rPr>
                <w:lang w:val="en-GB" w:eastAsia="ja-JP"/>
              </w:rPr>
              <w:t xml:space="preserve"> </w:t>
            </w:r>
            <w:r w:rsidRPr="007520E6">
              <w:rPr>
                <w:rFonts w:eastAsia="MS Mincho" w:cs="Arial"/>
                <w:color w:val="000000"/>
                <w:sz w:val="18"/>
                <w:szCs w:val="18"/>
                <w:lang w:val="en-GB" w:eastAsia="zh-CN"/>
              </w:rPr>
              <w:t>UE behaviour for indication field value of “0”</w:t>
            </w:r>
          </w:p>
          <w:p w14:paraId="3D9EDA31" w14:textId="77777777" w:rsidR="00A401E9" w:rsidRPr="007520E6" w:rsidRDefault="00A401E9" w:rsidP="00A401E9">
            <w:pPr>
              <w:numPr>
                <w:ilvl w:val="0"/>
                <w:numId w:val="21"/>
              </w:num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Option 1: For explicit indication by DCI, bit value equal to “0” means UE ignores the indication of this field in the DCI.</w:t>
            </w:r>
          </w:p>
          <w:p w14:paraId="122552DC" w14:textId="77777777" w:rsidR="00A401E9" w:rsidRPr="007520E6" w:rsidRDefault="00A401E9" w:rsidP="00A401E9">
            <w:pPr>
              <w:numPr>
                <w:ilvl w:val="0"/>
                <w:numId w:val="21"/>
              </w:numPr>
              <w:overflowPunct w:val="0"/>
              <w:autoSpaceDE w:val="0"/>
              <w:autoSpaceDN w:val="0"/>
              <w:adjustRightInd w:val="0"/>
              <w:rPr>
                <w:rFonts w:eastAsia="MS Mincho" w:cs="Arial"/>
                <w:color w:val="000000"/>
                <w:sz w:val="18"/>
                <w:szCs w:val="18"/>
                <w:lang w:val="en-GB" w:eastAsia="ja-JP"/>
              </w:rPr>
            </w:pPr>
            <w:r w:rsidRPr="007520E6">
              <w:rPr>
                <w:rFonts w:eastAsia="MS Mincho" w:cs="Arial"/>
                <w:color w:val="000000"/>
                <w:sz w:val="18"/>
                <w:szCs w:val="18"/>
                <w:lang w:val="en-GB" w:eastAsia="zh-CN"/>
              </w:rPr>
              <w:t xml:space="preserve">Option 2: For explicit indication by DCI, bit value equal to “0” means UE behaviour for the corresponding gap/restriction occasion is as </w:t>
            </w:r>
            <w:r w:rsidRPr="007520E6">
              <w:rPr>
                <w:rFonts w:eastAsia="MS Mincho" w:cs="Arial" w:hint="eastAsia"/>
                <w:color w:val="000000"/>
                <w:sz w:val="18"/>
                <w:szCs w:val="18"/>
                <w:lang w:val="en-GB" w:eastAsia="ja-JP"/>
              </w:rPr>
              <w:t xml:space="preserve">of Rel-18 </w:t>
            </w:r>
            <w:r w:rsidRPr="007520E6">
              <w:rPr>
                <w:rFonts w:eastAsia="MS Mincho" w:cs="Arial"/>
                <w:color w:val="000000"/>
                <w:sz w:val="18"/>
                <w:szCs w:val="18"/>
                <w:lang w:val="en-GB" w:eastAsia="zh-CN"/>
              </w:rPr>
              <w:t>behaviour.</w:t>
            </w:r>
          </w:p>
          <w:p w14:paraId="330AEE22" w14:textId="54B3EC03" w:rsidR="0031389B" w:rsidRPr="00C64256" w:rsidRDefault="00A401E9" w:rsidP="00C64256">
            <w:pPr>
              <w:overflowPunct w:val="0"/>
              <w:autoSpaceDE w:val="0"/>
              <w:autoSpaceDN w:val="0"/>
              <w:adjustRightInd w:val="0"/>
              <w:rPr>
                <w:rFonts w:eastAsia="MS Mincho" w:cs="Arial"/>
                <w:color w:val="000000"/>
                <w:sz w:val="18"/>
                <w:szCs w:val="18"/>
                <w:lang w:val="en-GB" w:eastAsia="ja-JP"/>
              </w:rPr>
            </w:pPr>
            <w:r w:rsidRPr="007520E6">
              <w:rPr>
                <w:rFonts w:eastAsia="MS Mincho" w:cs="Arial" w:hint="eastAsia"/>
                <w:color w:val="000000"/>
                <w:sz w:val="18"/>
                <w:szCs w:val="18"/>
                <w:lang w:val="en-GB" w:eastAsia="zh-CN"/>
              </w:rPr>
              <w:t>4.</w:t>
            </w:r>
            <w:r w:rsidRPr="007520E6">
              <w:rPr>
                <w:rFonts w:eastAsia="MS Mincho" w:cs="Arial"/>
                <w:color w:val="000000"/>
                <w:sz w:val="18"/>
                <w:szCs w:val="18"/>
                <w:lang w:val="en-GB" w:eastAsia="zh-CN"/>
              </w:rPr>
              <w:t xml:space="preserve"> </w:t>
            </w:r>
            <w:r w:rsidRPr="007520E6">
              <w:rPr>
                <w:rFonts w:eastAsia="MS Mincho" w:cs="Arial" w:hint="eastAsia"/>
                <w:color w:val="000000"/>
                <w:sz w:val="18"/>
                <w:szCs w:val="18"/>
                <w:lang w:val="en-GB" w:eastAsia="zh-CN"/>
              </w:rPr>
              <w:t xml:space="preserve">The minimum time offset </w:t>
            </w:r>
            <w:r w:rsidRPr="007520E6">
              <w:rPr>
                <w:rFonts w:eastAsia="MS Mincho" w:cs="Arial"/>
                <w:color w:val="000000"/>
                <w:sz w:val="18"/>
                <w:szCs w:val="18"/>
                <w:lang w:val="en-GB" w:eastAsia="zh-CN"/>
              </w:rPr>
              <w:t xml:space="preserve">from the </w:t>
            </w:r>
            <w:r>
              <w:rPr>
                <w:rFonts w:eastAsia="MS Mincho" w:cs="Arial"/>
                <w:color w:val="000000"/>
                <w:sz w:val="18"/>
                <w:szCs w:val="18"/>
                <w:lang w:val="en-GB" w:eastAsia="zh-CN"/>
              </w:rPr>
              <w:t xml:space="preserve">PDCCH </w:t>
            </w:r>
            <w:r w:rsidRPr="007520E6">
              <w:rPr>
                <w:rFonts w:eastAsia="MS Mincho" w:cs="Arial"/>
                <w:color w:val="000000"/>
                <w:sz w:val="18"/>
                <w:szCs w:val="18"/>
                <w:lang w:val="en-GB" w:eastAsia="zh-CN"/>
              </w:rPr>
              <w:t>carrying the gap/restriction cancellation to the cancelled gap/restriction</w:t>
            </w:r>
          </w:p>
        </w:tc>
        <w:tc>
          <w:tcPr>
            <w:tcW w:w="992" w:type="dxa"/>
            <w:tcBorders>
              <w:top w:val="single" w:sz="4" w:space="0" w:color="auto"/>
              <w:left w:val="single" w:sz="4" w:space="0" w:color="auto"/>
              <w:bottom w:val="single" w:sz="4" w:space="0" w:color="auto"/>
              <w:right w:val="single" w:sz="4" w:space="0" w:color="auto"/>
            </w:tcBorders>
          </w:tcPr>
          <w:p w14:paraId="455E566F" w14:textId="157212F9" w:rsidR="0031389B" w:rsidRPr="00F17719"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at least one of {</w:t>
            </w:r>
            <w:r w:rsidR="00D14CC0">
              <w:rPr>
                <w:rFonts w:ascii="Arial" w:eastAsia="宋体" w:hAnsi="Arial" w:cs="Arial"/>
                <w:sz w:val="18"/>
                <w:szCs w:val="18"/>
                <w:lang w:val="en-GB" w:eastAsia="zh-CN"/>
              </w:rPr>
              <w:t>11-1, 11-1a</w:t>
            </w:r>
            <w:r>
              <w:rPr>
                <w:rFonts w:ascii="Arial" w:eastAsia="宋体" w:hAnsi="Arial" w:cs="Arial"/>
                <w:sz w:val="18"/>
                <w:szCs w:val="18"/>
                <w:lang w:val="en-GB" w:eastAsia="zh-CN"/>
              </w:rPr>
              <w:t>}</w:t>
            </w:r>
          </w:p>
        </w:tc>
        <w:tc>
          <w:tcPr>
            <w:tcW w:w="1134" w:type="dxa"/>
            <w:tcBorders>
              <w:top w:val="single" w:sz="4" w:space="0" w:color="auto"/>
              <w:left w:val="single" w:sz="4" w:space="0" w:color="auto"/>
              <w:bottom w:val="single" w:sz="4" w:space="0" w:color="auto"/>
              <w:right w:val="single" w:sz="4" w:space="0" w:color="auto"/>
            </w:tcBorders>
          </w:tcPr>
          <w:p w14:paraId="394FEB55" w14:textId="735802BB" w:rsidR="0031389B" w:rsidRDefault="0031389B" w:rsidP="0031389B">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3A8625E8" w14:textId="77777777" w:rsidR="0031389B" w:rsidRPr="004C1876" w:rsidRDefault="0031389B" w:rsidP="0031389B">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6AF67E59" w14:textId="71F1F29B" w:rsidR="0031389B" w:rsidRPr="004C1876" w:rsidRDefault="00155726"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w:t>
            </w:r>
            <w:r w:rsidR="00752E37">
              <w:rPr>
                <w:rFonts w:ascii="Arial" w:eastAsia="宋体" w:hAnsi="Arial" w:cs="Arial"/>
                <w:sz w:val="18"/>
                <w:szCs w:val="18"/>
                <w:lang w:val="en-GB" w:eastAsia="zh-CN"/>
              </w:rPr>
              <w:t xml:space="preserve">being indicated to perform </w:t>
            </w:r>
            <w:r w:rsidRPr="0041369D">
              <w:rPr>
                <w:rFonts w:ascii="Arial" w:eastAsia="宋体" w:hAnsi="Arial" w:cs="Arial"/>
                <w:sz w:val="18"/>
                <w:szCs w:val="18"/>
                <w:lang w:val="en-GB" w:eastAsia="zh-CN"/>
              </w:rPr>
              <w:t>Tx/Rx in gaps/restrictions that are caused by RRM measurements</w:t>
            </w:r>
            <w:r w:rsidR="00646E90">
              <w:rPr>
                <w:rFonts w:ascii="Arial" w:eastAsia="宋体" w:hAnsi="Arial" w:cs="Arial"/>
                <w:sz w:val="18"/>
                <w:szCs w:val="18"/>
                <w:lang w:val="en-GB" w:eastAsia="zh-CN"/>
              </w:rPr>
              <w:t xml:space="preserve"> by DCI format 0_2 or 1_2</w:t>
            </w:r>
          </w:p>
        </w:tc>
        <w:tc>
          <w:tcPr>
            <w:tcW w:w="1559" w:type="dxa"/>
            <w:tcBorders>
              <w:top w:val="single" w:sz="4" w:space="0" w:color="auto"/>
              <w:left w:val="single" w:sz="4" w:space="0" w:color="auto"/>
              <w:bottom w:val="single" w:sz="4" w:space="0" w:color="auto"/>
              <w:right w:val="single" w:sz="4" w:space="0" w:color="auto"/>
            </w:tcBorders>
          </w:tcPr>
          <w:p w14:paraId="5965F960" w14:textId="6A9AE24F" w:rsidR="0031389B" w:rsidRPr="004C1876"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A3F8043" w14:textId="476852E8" w:rsidR="0031389B" w:rsidRPr="004C1876" w:rsidRDefault="0031389B" w:rsidP="0031389B">
            <w:pPr>
              <w:keepNext/>
              <w:keepLines/>
              <w:rPr>
                <w:rFonts w:ascii="Arial" w:eastAsia="宋体" w:hAnsi="Arial" w:cs="Arial"/>
                <w:sz w:val="18"/>
                <w:szCs w:val="18"/>
                <w:lang w:val="en-GB" w:eastAsia="zh-CN"/>
              </w:rPr>
            </w:pPr>
            <w:r w:rsidRPr="004C1876">
              <w:rPr>
                <w:rFonts w:ascii="Arial" w:eastAsia="宋体" w:hAnsi="Arial" w:cs="Arial" w:hint="eastAsia"/>
                <w:sz w:val="18"/>
                <w:szCs w:val="18"/>
                <w:lang w:val="en-GB" w:eastAsia="zh-CN"/>
              </w:rPr>
              <w:t>N</w:t>
            </w:r>
            <w:r w:rsidRPr="004C1876">
              <w:rPr>
                <w:rFonts w:ascii="Arial" w:eastAsia="宋体" w:hAnsi="Arial" w:cs="Arial"/>
                <w:sz w:val="18"/>
                <w:szCs w:val="18"/>
                <w:lang w:val="en-GB" w:eastAsia="zh-CN"/>
              </w:rPr>
              <w:t>/A</w:t>
            </w:r>
          </w:p>
        </w:tc>
        <w:tc>
          <w:tcPr>
            <w:tcW w:w="1134" w:type="dxa"/>
            <w:tcBorders>
              <w:top w:val="single" w:sz="4" w:space="0" w:color="auto"/>
              <w:left w:val="single" w:sz="4" w:space="0" w:color="auto"/>
              <w:bottom w:val="single" w:sz="4" w:space="0" w:color="auto"/>
              <w:right w:val="single" w:sz="4" w:space="0" w:color="auto"/>
            </w:tcBorders>
          </w:tcPr>
          <w:p w14:paraId="11284C81" w14:textId="21FFCA8D" w:rsidR="0031389B" w:rsidRDefault="0031389B" w:rsidP="0031389B">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2693" w:type="dxa"/>
            <w:tcBorders>
              <w:top w:val="single" w:sz="4" w:space="0" w:color="auto"/>
              <w:left w:val="single" w:sz="4" w:space="0" w:color="auto"/>
              <w:bottom w:val="single" w:sz="4" w:space="0" w:color="auto"/>
              <w:right w:val="single" w:sz="4" w:space="0" w:color="auto"/>
            </w:tcBorders>
          </w:tcPr>
          <w:p w14:paraId="520BB340" w14:textId="5E21A62A" w:rsidR="0031389B" w:rsidRPr="00182128" w:rsidRDefault="0031389B" w:rsidP="0031389B">
            <w:pPr>
              <w:keepNext/>
              <w:keepLines/>
              <w:rPr>
                <w:rFonts w:ascii="Arial" w:eastAsia="宋体" w:hAnsi="Arial" w:cs="Arial"/>
                <w:sz w:val="18"/>
                <w:szCs w:val="18"/>
                <w:lang w:val="en-GB" w:eastAsia="zh-CN"/>
              </w:rPr>
            </w:pPr>
            <w:r w:rsidRPr="00182128">
              <w:rPr>
                <w:rFonts w:ascii="Arial" w:eastAsia="宋体" w:hAnsi="Arial" w:cs="Arial"/>
                <w:sz w:val="18"/>
                <w:szCs w:val="18"/>
                <w:lang w:val="en-GB" w:eastAsia="zh-CN"/>
              </w:rPr>
              <w:t xml:space="preserve">If UE only supports this feature for FR1 or FR2, </w:t>
            </w:r>
            <w:proofErr w:type="spellStart"/>
            <w:r w:rsidRPr="00182128">
              <w:rPr>
                <w:rFonts w:ascii="Arial" w:eastAsia="宋体" w:hAnsi="Arial" w:cs="Arial"/>
                <w:sz w:val="18"/>
                <w:szCs w:val="18"/>
                <w:lang w:val="en-GB" w:eastAsia="zh-CN"/>
              </w:rPr>
              <w:t>gNB</w:t>
            </w:r>
            <w:proofErr w:type="spellEnd"/>
            <w:r w:rsidRPr="00182128">
              <w:rPr>
                <w:rFonts w:ascii="Arial" w:eastAsia="宋体" w:hAnsi="Arial" w:cs="Arial"/>
                <w:sz w:val="18"/>
                <w:szCs w:val="18"/>
                <w:lang w:val="en-GB" w:eastAsia="zh-CN"/>
              </w:rPr>
              <w:t xml:space="preserve"> can only </w:t>
            </w:r>
            <w:r w:rsidR="00646E90">
              <w:rPr>
                <w:rFonts w:ascii="Arial" w:eastAsia="宋体" w:hAnsi="Arial" w:cs="Arial"/>
                <w:sz w:val="18"/>
                <w:szCs w:val="18"/>
                <w:lang w:val="en-GB" w:eastAsia="zh-CN"/>
              </w:rPr>
              <w:t xml:space="preserve">use DCI format 0_2 or 1_2 to </w:t>
            </w:r>
            <w:r w:rsidRPr="00182128">
              <w:rPr>
                <w:rFonts w:ascii="Arial" w:eastAsia="宋体" w:hAnsi="Arial" w:cs="Arial"/>
                <w:sz w:val="18"/>
                <w:szCs w:val="18"/>
                <w:lang w:val="en-GB" w:eastAsia="zh-CN"/>
              </w:rPr>
              <w:t>indicate the UE to skip a per FR gap for FR1 or FR2, respectively.</w:t>
            </w:r>
            <w:r>
              <w:rPr>
                <w:rFonts w:ascii="Arial" w:eastAsia="宋体" w:hAnsi="Arial" w:cs="Arial"/>
                <w:sz w:val="18"/>
                <w:szCs w:val="18"/>
                <w:lang w:val="en-GB"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D7E035B" w14:textId="77777777" w:rsidR="00605C6F" w:rsidRPr="00605C6F" w:rsidRDefault="00605C6F" w:rsidP="00605C6F">
            <w:pPr>
              <w:keepNext/>
              <w:keepLines/>
              <w:rPr>
                <w:rFonts w:ascii="Arial" w:eastAsia="宋体" w:hAnsi="Arial" w:cs="Arial"/>
                <w:sz w:val="18"/>
                <w:szCs w:val="18"/>
                <w:lang w:val="en-GB"/>
              </w:rPr>
            </w:pPr>
            <w:r w:rsidRPr="00605C6F">
              <w:rPr>
                <w:rFonts w:ascii="Arial" w:eastAsia="宋体" w:hAnsi="Arial" w:cs="Arial"/>
                <w:sz w:val="18"/>
                <w:szCs w:val="18"/>
                <w:lang w:val="en-GB"/>
              </w:rPr>
              <w:t>Candidate values of component 3: {Option 1, Option 2}</w:t>
            </w:r>
          </w:p>
          <w:p w14:paraId="76539DEF" w14:textId="77777777" w:rsidR="00605C6F" w:rsidRPr="00605C6F" w:rsidRDefault="00605C6F" w:rsidP="00605C6F">
            <w:pPr>
              <w:keepNext/>
              <w:keepLines/>
              <w:rPr>
                <w:rFonts w:ascii="Arial" w:eastAsia="宋体" w:hAnsi="Arial" w:cs="Arial"/>
                <w:sz w:val="18"/>
                <w:szCs w:val="18"/>
                <w:lang w:val="en-GB"/>
              </w:rPr>
            </w:pPr>
          </w:p>
          <w:p w14:paraId="6C254A06" w14:textId="00DEDEE7" w:rsidR="0031389B" w:rsidRDefault="00605C6F" w:rsidP="00605C6F">
            <w:pPr>
              <w:keepNext/>
              <w:keepLines/>
              <w:rPr>
                <w:rFonts w:ascii="Arial" w:eastAsia="宋体" w:hAnsi="Arial" w:cs="Arial"/>
                <w:sz w:val="18"/>
                <w:szCs w:val="18"/>
                <w:lang w:val="en-GB"/>
              </w:rPr>
            </w:pPr>
            <w:r w:rsidRPr="00605C6F">
              <w:rPr>
                <w:rFonts w:ascii="Arial" w:eastAsia="宋体" w:hAnsi="Arial" w:cs="Arial"/>
                <w:sz w:val="18"/>
                <w:szCs w:val="18"/>
                <w:lang w:val="en-GB"/>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25E8758B" w14:textId="75FFC2F8" w:rsidR="0031389B" w:rsidRDefault="0031389B" w:rsidP="0031389B">
            <w:pPr>
              <w:keepNext/>
              <w:keepLines/>
              <w:rPr>
                <w:rFonts w:ascii="Arial" w:eastAsia="宋体" w:hAnsi="Arial" w:cs="Arial"/>
                <w:sz w:val="18"/>
                <w:szCs w:val="18"/>
                <w:lang w:val="en-GB"/>
              </w:rPr>
            </w:pPr>
            <w:r>
              <w:rPr>
                <w:rFonts w:ascii="Arial" w:eastAsia="宋体" w:hAnsi="Arial" w:cs="Arial"/>
                <w:sz w:val="18"/>
                <w:szCs w:val="18"/>
                <w:lang w:val="en-GB"/>
              </w:rPr>
              <w:t>Optional with capability signalling</w:t>
            </w:r>
          </w:p>
        </w:tc>
      </w:tr>
      <w:tr w:rsidR="00ED303C" w14:paraId="119ADA1B" w14:textId="77777777" w:rsidTr="00C64256">
        <w:trPr>
          <w:trHeight w:val="17"/>
        </w:trPr>
        <w:tc>
          <w:tcPr>
            <w:tcW w:w="638" w:type="dxa"/>
            <w:tcBorders>
              <w:top w:val="single" w:sz="4" w:space="0" w:color="auto"/>
              <w:left w:val="single" w:sz="4" w:space="0" w:color="auto"/>
              <w:bottom w:val="single" w:sz="4" w:space="0" w:color="auto"/>
              <w:right w:val="single" w:sz="4" w:space="0" w:color="auto"/>
            </w:tcBorders>
          </w:tcPr>
          <w:p w14:paraId="1B419A3E" w14:textId="2A1A6ACC" w:rsidR="00ED303C" w:rsidRDefault="00ED303C" w:rsidP="00ED303C">
            <w:pPr>
              <w:keepNext/>
              <w:keepLines/>
              <w:rPr>
                <w:rFonts w:ascii="Arial" w:eastAsia="宋体" w:hAnsi="Arial" w:cs="Arial"/>
                <w:sz w:val="18"/>
                <w:szCs w:val="18"/>
                <w:lang w:val="en-GB" w:eastAsia="ja-JP"/>
              </w:rPr>
            </w:pPr>
            <w:r>
              <w:rPr>
                <w:rFonts w:ascii="Arial" w:eastAsia="宋体" w:hAnsi="Arial" w:cs="Arial"/>
                <w:sz w:val="18"/>
                <w:szCs w:val="18"/>
                <w:lang w:val="en-GB" w:eastAsia="ja-JP"/>
              </w:rPr>
              <w:t>64. NR_XR_ph3</w:t>
            </w:r>
          </w:p>
        </w:tc>
        <w:tc>
          <w:tcPr>
            <w:tcW w:w="917" w:type="dxa"/>
            <w:tcBorders>
              <w:top w:val="single" w:sz="4" w:space="0" w:color="auto"/>
              <w:left w:val="single" w:sz="4" w:space="0" w:color="auto"/>
              <w:bottom w:val="single" w:sz="4" w:space="0" w:color="auto"/>
              <w:right w:val="single" w:sz="4" w:space="0" w:color="auto"/>
            </w:tcBorders>
          </w:tcPr>
          <w:p w14:paraId="3EC6FCE3" w14:textId="72E28233" w:rsidR="00ED303C"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64-3</w:t>
            </w:r>
          </w:p>
        </w:tc>
        <w:tc>
          <w:tcPr>
            <w:tcW w:w="1417" w:type="dxa"/>
            <w:tcBorders>
              <w:top w:val="single" w:sz="4" w:space="0" w:color="auto"/>
              <w:left w:val="single" w:sz="4" w:space="0" w:color="auto"/>
              <w:bottom w:val="single" w:sz="4" w:space="0" w:color="auto"/>
              <w:right w:val="single" w:sz="4" w:space="0" w:color="auto"/>
            </w:tcBorders>
          </w:tcPr>
          <w:p w14:paraId="72E076ED" w14:textId="6562B317" w:rsidR="00ED303C" w:rsidRDefault="00A401E9"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Enable </w:t>
            </w:r>
            <w:r w:rsidRPr="0041369D">
              <w:rPr>
                <w:rFonts w:ascii="Arial" w:eastAsia="宋体" w:hAnsi="Arial" w:cs="Arial"/>
                <w:sz w:val="18"/>
                <w:szCs w:val="18"/>
                <w:lang w:val="en-GB" w:eastAsia="zh-CN"/>
              </w:rPr>
              <w:t xml:space="preserve">Tx/Rx in gaps/restrictions that are caused by RRM </w:t>
            </w:r>
            <w:proofErr w:type="gramStart"/>
            <w:r w:rsidRPr="0041369D">
              <w:rPr>
                <w:rFonts w:ascii="Arial" w:eastAsia="宋体" w:hAnsi="Arial" w:cs="Arial"/>
                <w:sz w:val="18"/>
                <w:szCs w:val="18"/>
                <w:lang w:val="en-GB" w:eastAsia="zh-CN"/>
              </w:rPr>
              <w:t>measurements</w:t>
            </w:r>
            <w:r>
              <w:rPr>
                <w:rFonts w:ascii="Arial" w:eastAsia="宋体" w:hAnsi="Arial" w:cs="Arial"/>
                <w:sz w:val="18"/>
                <w:szCs w:val="18"/>
                <w:lang w:val="en-GB" w:eastAsia="zh-CN"/>
              </w:rPr>
              <w:t xml:space="preserve">  </w:t>
            </w:r>
            <w:r>
              <w:rPr>
                <w:rFonts w:ascii="Arial" w:eastAsia="宋体" w:hAnsi="Arial" w:cs="Arial" w:hint="eastAsia"/>
                <w:sz w:val="18"/>
                <w:szCs w:val="18"/>
                <w:lang w:val="en-GB" w:eastAsia="zh-CN"/>
              </w:rPr>
              <w:t>by</w:t>
            </w:r>
            <w:proofErr w:type="gramEnd"/>
            <w:r>
              <w:rPr>
                <w:rFonts w:ascii="Arial" w:eastAsia="宋体" w:hAnsi="Arial" w:cs="Arial"/>
                <w:sz w:val="18"/>
                <w:szCs w:val="18"/>
                <w:lang w:val="en-GB" w:eastAsia="zh-CN"/>
              </w:rPr>
              <w:t xml:space="preserve"> DCI </w:t>
            </w:r>
            <w:r>
              <w:rPr>
                <w:rFonts w:ascii="Arial" w:eastAsia="宋体" w:hAnsi="Arial" w:cs="Arial" w:hint="eastAsia"/>
                <w:sz w:val="18"/>
                <w:szCs w:val="18"/>
                <w:lang w:val="en-GB" w:eastAsia="zh-CN"/>
              </w:rPr>
              <w:t>format</w:t>
            </w:r>
            <w:r>
              <w:rPr>
                <w:rFonts w:ascii="Arial" w:eastAsia="宋体" w:hAnsi="Arial" w:cs="Arial"/>
                <w:sz w:val="18"/>
                <w:szCs w:val="18"/>
                <w:lang w:val="en-GB" w:eastAsia="zh-CN"/>
              </w:rPr>
              <w:t xml:space="preserve"> 1_3</w:t>
            </w:r>
          </w:p>
        </w:tc>
        <w:tc>
          <w:tcPr>
            <w:tcW w:w="5245" w:type="dxa"/>
            <w:tcBorders>
              <w:top w:val="single" w:sz="4" w:space="0" w:color="auto"/>
              <w:left w:val="single" w:sz="4" w:space="0" w:color="auto"/>
              <w:bottom w:val="single" w:sz="4" w:space="0" w:color="auto"/>
              <w:right w:val="single" w:sz="4" w:space="0" w:color="auto"/>
            </w:tcBorders>
          </w:tcPr>
          <w:p w14:paraId="377C1C06" w14:textId="77777777"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 xml:space="preserve">1. Reception/transmission during measurement gaps/scheduling restrictions </w:t>
            </w:r>
            <w:r w:rsidRPr="007520E6">
              <w:rPr>
                <w:rFonts w:eastAsia="MS Mincho" w:cs="Arial" w:hint="eastAsia"/>
                <w:color w:val="000000"/>
                <w:sz w:val="18"/>
                <w:szCs w:val="18"/>
                <w:lang w:val="en-GB" w:eastAsia="zh-CN"/>
              </w:rPr>
              <w:t xml:space="preserve">is enabled </w:t>
            </w:r>
            <w:r w:rsidRPr="007520E6">
              <w:rPr>
                <w:rFonts w:eastAsia="MS Mincho" w:cs="Arial"/>
                <w:color w:val="000000"/>
                <w:sz w:val="18"/>
                <w:szCs w:val="18"/>
                <w:lang w:val="en-GB" w:eastAsia="zh-CN"/>
              </w:rPr>
              <w:t>based on explicit indication by DCI</w:t>
            </w:r>
          </w:p>
          <w:p w14:paraId="2F4BEB58" w14:textId="0EE7E339"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 xml:space="preserve">2. DCI format </w:t>
            </w:r>
            <w:r>
              <w:rPr>
                <w:rFonts w:eastAsia="MS Mincho" w:cs="Arial"/>
                <w:color w:val="000000"/>
                <w:sz w:val="18"/>
                <w:szCs w:val="18"/>
                <w:lang w:val="en-GB" w:eastAsia="zh-CN"/>
              </w:rPr>
              <w:t xml:space="preserve">1_3 </w:t>
            </w:r>
            <w:r w:rsidRPr="007520E6">
              <w:rPr>
                <w:rFonts w:eastAsia="MS Mincho" w:cs="Arial"/>
                <w:color w:val="000000"/>
                <w:sz w:val="18"/>
                <w:szCs w:val="18"/>
                <w:lang w:val="en-GB" w:eastAsia="zh-CN"/>
              </w:rPr>
              <w:t>indication for enabling reception/transmission in gap/restriction</w:t>
            </w:r>
          </w:p>
          <w:p w14:paraId="0E906EA8" w14:textId="77777777"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hint="eastAsia"/>
                <w:color w:val="000000"/>
                <w:sz w:val="18"/>
                <w:szCs w:val="18"/>
                <w:lang w:val="en-GB" w:eastAsia="zh-CN"/>
              </w:rPr>
              <w:t>3.</w:t>
            </w:r>
            <w:r w:rsidRPr="007520E6">
              <w:rPr>
                <w:lang w:val="en-GB" w:eastAsia="ja-JP"/>
              </w:rPr>
              <w:t xml:space="preserve"> </w:t>
            </w:r>
            <w:r w:rsidRPr="007520E6">
              <w:rPr>
                <w:rFonts w:eastAsia="MS Mincho" w:cs="Arial"/>
                <w:color w:val="000000"/>
                <w:sz w:val="18"/>
                <w:szCs w:val="18"/>
                <w:lang w:val="en-GB" w:eastAsia="zh-CN"/>
              </w:rPr>
              <w:t>UE behaviour for indication field value of “0”</w:t>
            </w:r>
          </w:p>
          <w:p w14:paraId="55F1D4C8" w14:textId="77777777" w:rsidR="00A401E9" w:rsidRPr="007520E6" w:rsidRDefault="00A401E9" w:rsidP="00C64256">
            <w:pPr>
              <w:numPr>
                <w:ilvl w:val="0"/>
                <w:numId w:val="23"/>
              </w:num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Option 1: For explicit indication by DCI, bit value equal to “0” means UE ignores the indication of this field in the DCI.</w:t>
            </w:r>
          </w:p>
          <w:p w14:paraId="397CEDE0" w14:textId="77777777" w:rsidR="00A401E9" w:rsidRPr="007520E6" w:rsidRDefault="00A401E9" w:rsidP="00C64256">
            <w:pPr>
              <w:numPr>
                <w:ilvl w:val="0"/>
                <w:numId w:val="23"/>
              </w:numPr>
              <w:overflowPunct w:val="0"/>
              <w:autoSpaceDE w:val="0"/>
              <w:autoSpaceDN w:val="0"/>
              <w:adjustRightInd w:val="0"/>
              <w:rPr>
                <w:rFonts w:eastAsia="MS Mincho" w:cs="Arial"/>
                <w:color w:val="000000"/>
                <w:sz w:val="18"/>
                <w:szCs w:val="18"/>
                <w:lang w:val="en-GB" w:eastAsia="ja-JP"/>
              </w:rPr>
            </w:pPr>
            <w:r w:rsidRPr="007520E6">
              <w:rPr>
                <w:rFonts w:eastAsia="MS Mincho" w:cs="Arial"/>
                <w:color w:val="000000"/>
                <w:sz w:val="18"/>
                <w:szCs w:val="18"/>
                <w:lang w:val="en-GB" w:eastAsia="zh-CN"/>
              </w:rPr>
              <w:t xml:space="preserve">Option 2: For explicit indication by DCI, bit value equal to “0” means UE behaviour for the corresponding gap/restriction occasion is as </w:t>
            </w:r>
            <w:r w:rsidRPr="007520E6">
              <w:rPr>
                <w:rFonts w:eastAsia="MS Mincho" w:cs="Arial" w:hint="eastAsia"/>
                <w:color w:val="000000"/>
                <w:sz w:val="18"/>
                <w:szCs w:val="18"/>
                <w:lang w:val="en-GB" w:eastAsia="ja-JP"/>
              </w:rPr>
              <w:t xml:space="preserve">of Rel-18 </w:t>
            </w:r>
            <w:r w:rsidRPr="007520E6">
              <w:rPr>
                <w:rFonts w:eastAsia="MS Mincho" w:cs="Arial"/>
                <w:color w:val="000000"/>
                <w:sz w:val="18"/>
                <w:szCs w:val="18"/>
                <w:lang w:val="en-GB" w:eastAsia="zh-CN"/>
              </w:rPr>
              <w:t>behaviour.</w:t>
            </w:r>
          </w:p>
          <w:p w14:paraId="283F5E2E" w14:textId="2C40DEA0" w:rsidR="00ED303C" w:rsidRPr="007F7C2D" w:rsidRDefault="00A401E9" w:rsidP="00C64256">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7520E6">
              <w:rPr>
                <w:rFonts w:eastAsia="MS Mincho" w:cs="Arial" w:hint="eastAsia"/>
                <w:color w:val="000000"/>
                <w:sz w:val="18"/>
                <w:szCs w:val="18"/>
                <w:lang w:val="en-GB" w:eastAsia="zh-CN"/>
              </w:rPr>
              <w:t>4.</w:t>
            </w:r>
            <w:r w:rsidRPr="007520E6">
              <w:rPr>
                <w:rFonts w:eastAsia="MS Mincho" w:cs="Arial"/>
                <w:color w:val="000000"/>
                <w:sz w:val="18"/>
                <w:szCs w:val="18"/>
                <w:lang w:val="en-GB" w:eastAsia="zh-CN"/>
              </w:rPr>
              <w:t xml:space="preserve"> </w:t>
            </w:r>
            <w:r w:rsidRPr="007520E6">
              <w:rPr>
                <w:rFonts w:eastAsia="MS Mincho" w:cs="Arial" w:hint="eastAsia"/>
                <w:color w:val="000000"/>
                <w:sz w:val="18"/>
                <w:szCs w:val="18"/>
                <w:lang w:val="en-GB" w:eastAsia="zh-CN"/>
              </w:rPr>
              <w:t xml:space="preserve">The minimum time offset </w:t>
            </w:r>
            <w:r w:rsidRPr="007520E6">
              <w:rPr>
                <w:rFonts w:eastAsia="MS Mincho" w:cs="Arial"/>
                <w:color w:val="000000"/>
                <w:sz w:val="18"/>
                <w:szCs w:val="18"/>
                <w:lang w:val="en-GB" w:eastAsia="zh-CN"/>
              </w:rPr>
              <w:t xml:space="preserve">from the </w:t>
            </w:r>
            <w:r>
              <w:rPr>
                <w:rFonts w:eastAsia="MS Mincho" w:cs="Arial"/>
                <w:color w:val="000000"/>
                <w:sz w:val="18"/>
                <w:szCs w:val="18"/>
                <w:lang w:val="en-GB" w:eastAsia="zh-CN"/>
              </w:rPr>
              <w:t xml:space="preserve">PDCCH </w:t>
            </w:r>
            <w:r w:rsidRPr="007520E6">
              <w:rPr>
                <w:rFonts w:eastAsia="MS Mincho" w:cs="Arial"/>
                <w:color w:val="000000"/>
                <w:sz w:val="18"/>
                <w:szCs w:val="18"/>
                <w:lang w:val="en-GB" w:eastAsia="zh-CN"/>
              </w:rPr>
              <w:t>carrying the gap/restriction cancellation to the cancelled gap/restriction</w:t>
            </w:r>
          </w:p>
        </w:tc>
        <w:tc>
          <w:tcPr>
            <w:tcW w:w="992" w:type="dxa"/>
            <w:tcBorders>
              <w:top w:val="single" w:sz="4" w:space="0" w:color="auto"/>
              <w:left w:val="single" w:sz="4" w:space="0" w:color="auto"/>
              <w:bottom w:val="single" w:sz="4" w:space="0" w:color="auto"/>
              <w:right w:val="single" w:sz="4" w:space="0" w:color="auto"/>
            </w:tcBorders>
          </w:tcPr>
          <w:p w14:paraId="220CDCC2" w14:textId="4FA97B03" w:rsidR="00ED303C" w:rsidRPr="00F17719" w:rsidRDefault="00E10F0E"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at least one of {49-1, 49-1b}</w:t>
            </w:r>
          </w:p>
        </w:tc>
        <w:tc>
          <w:tcPr>
            <w:tcW w:w="1134" w:type="dxa"/>
            <w:tcBorders>
              <w:top w:val="single" w:sz="4" w:space="0" w:color="auto"/>
              <w:left w:val="single" w:sz="4" w:space="0" w:color="auto"/>
              <w:bottom w:val="single" w:sz="4" w:space="0" w:color="auto"/>
              <w:right w:val="single" w:sz="4" w:space="0" w:color="auto"/>
            </w:tcBorders>
          </w:tcPr>
          <w:p w14:paraId="2E9FC34B" w14:textId="126DA431" w:rsidR="00ED303C" w:rsidRDefault="00ED303C" w:rsidP="00ED303C">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5F761294" w14:textId="77777777" w:rsidR="00ED303C" w:rsidRPr="004C1876" w:rsidRDefault="00ED303C" w:rsidP="00ED303C">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1B5C563E" w14:textId="4E70EEF2" w:rsidR="00ED303C" w:rsidRPr="004C1876"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being indicated to perform </w:t>
            </w:r>
            <w:r w:rsidRPr="0041369D">
              <w:rPr>
                <w:rFonts w:ascii="Arial" w:eastAsia="宋体" w:hAnsi="Arial" w:cs="Arial"/>
                <w:sz w:val="18"/>
                <w:szCs w:val="18"/>
                <w:lang w:val="en-GB" w:eastAsia="zh-CN"/>
              </w:rPr>
              <w:t>Tx/Rx in gaps/restrictions that are caused by RRM measurements</w:t>
            </w:r>
            <w:r>
              <w:rPr>
                <w:rFonts w:ascii="Arial" w:eastAsia="宋体" w:hAnsi="Arial" w:cs="Arial"/>
                <w:sz w:val="18"/>
                <w:szCs w:val="18"/>
                <w:lang w:val="en-GB" w:eastAsia="zh-CN"/>
              </w:rPr>
              <w:t xml:space="preserve"> by DCI format 1_3</w:t>
            </w:r>
          </w:p>
        </w:tc>
        <w:tc>
          <w:tcPr>
            <w:tcW w:w="1559" w:type="dxa"/>
            <w:tcBorders>
              <w:top w:val="single" w:sz="4" w:space="0" w:color="auto"/>
              <w:left w:val="single" w:sz="4" w:space="0" w:color="auto"/>
              <w:bottom w:val="single" w:sz="4" w:space="0" w:color="auto"/>
              <w:right w:val="single" w:sz="4" w:space="0" w:color="auto"/>
            </w:tcBorders>
          </w:tcPr>
          <w:p w14:paraId="50F2B2AA" w14:textId="52E8D28E" w:rsidR="00ED303C" w:rsidRPr="004C1876"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04813F5" w14:textId="33E10898" w:rsidR="00ED303C" w:rsidRPr="004C1876" w:rsidRDefault="00607D15" w:rsidP="00ED303C">
            <w:pPr>
              <w:keepNext/>
              <w:keepLines/>
              <w:rPr>
                <w:rFonts w:ascii="Arial" w:eastAsia="宋体" w:hAnsi="Arial" w:cs="Arial"/>
                <w:sz w:val="18"/>
                <w:szCs w:val="18"/>
                <w:lang w:val="en-GB" w:eastAsia="zh-CN"/>
              </w:rPr>
            </w:pPr>
            <w:r w:rsidRPr="004C1876">
              <w:rPr>
                <w:rFonts w:ascii="Arial" w:eastAsia="宋体" w:hAnsi="Arial" w:cs="Arial" w:hint="eastAsia"/>
                <w:sz w:val="18"/>
                <w:szCs w:val="18"/>
                <w:lang w:val="en-GB" w:eastAsia="zh-CN"/>
              </w:rPr>
              <w:t>N</w:t>
            </w:r>
            <w:r w:rsidRPr="004C1876">
              <w:rPr>
                <w:rFonts w:ascii="Arial" w:eastAsia="宋体" w:hAnsi="Arial" w:cs="Arial"/>
                <w:sz w:val="18"/>
                <w:szCs w:val="18"/>
                <w:lang w:val="en-GB" w:eastAsia="zh-CN"/>
              </w:rPr>
              <w:t>/A</w:t>
            </w:r>
          </w:p>
        </w:tc>
        <w:tc>
          <w:tcPr>
            <w:tcW w:w="1134" w:type="dxa"/>
            <w:tcBorders>
              <w:top w:val="single" w:sz="4" w:space="0" w:color="auto"/>
              <w:left w:val="single" w:sz="4" w:space="0" w:color="auto"/>
              <w:bottom w:val="single" w:sz="4" w:space="0" w:color="auto"/>
              <w:right w:val="single" w:sz="4" w:space="0" w:color="auto"/>
            </w:tcBorders>
          </w:tcPr>
          <w:p w14:paraId="38324544" w14:textId="5B137546" w:rsidR="00ED303C" w:rsidRDefault="00607D15" w:rsidP="00ED303C">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2693" w:type="dxa"/>
            <w:tcBorders>
              <w:top w:val="single" w:sz="4" w:space="0" w:color="auto"/>
              <w:left w:val="single" w:sz="4" w:space="0" w:color="auto"/>
              <w:bottom w:val="single" w:sz="4" w:space="0" w:color="auto"/>
              <w:right w:val="single" w:sz="4" w:space="0" w:color="auto"/>
            </w:tcBorders>
          </w:tcPr>
          <w:p w14:paraId="7B98226F" w14:textId="1A46E4EB" w:rsidR="00ED303C" w:rsidRPr="00182128" w:rsidRDefault="00ED303C" w:rsidP="00ED303C">
            <w:pPr>
              <w:keepNext/>
              <w:keepLines/>
              <w:rPr>
                <w:rFonts w:ascii="Arial" w:eastAsia="宋体" w:hAnsi="Arial" w:cs="Arial"/>
                <w:sz w:val="18"/>
                <w:szCs w:val="18"/>
                <w:lang w:val="en-GB" w:eastAsia="zh-CN"/>
              </w:rPr>
            </w:pPr>
            <w:r w:rsidRPr="00182128">
              <w:rPr>
                <w:rFonts w:ascii="Arial" w:eastAsia="宋体" w:hAnsi="Arial" w:cs="Arial"/>
                <w:sz w:val="18"/>
                <w:szCs w:val="18"/>
                <w:lang w:val="en-GB" w:eastAsia="zh-CN"/>
              </w:rPr>
              <w:t xml:space="preserve">If UE only supports this feature for FR1 or FR2, </w:t>
            </w:r>
            <w:proofErr w:type="spellStart"/>
            <w:r w:rsidRPr="00182128">
              <w:rPr>
                <w:rFonts w:ascii="Arial" w:eastAsia="宋体" w:hAnsi="Arial" w:cs="Arial"/>
                <w:sz w:val="18"/>
                <w:szCs w:val="18"/>
                <w:lang w:val="en-GB" w:eastAsia="zh-CN"/>
              </w:rPr>
              <w:t>gNB</w:t>
            </w:r>
            <w:proofErr w:type="spellEnd"/>
            <w:r w:rsidRPr="00182128">
              <w:rPr>
                <w:rFonts w:ascii="Arial" w:eastAsia="宋体" w:hAnsi="Arial" w:cs="Arial"/>
                <w:sz w:val="18"/>
                <w:szCs w:val="18"/>
                <w:lang w:val="en-GB" w:eastAsia="zh-CN"/>
              </w:rPr>
              <w:t xml:space="preserve"> can only </w:t>
            </w:r>
            <w:r>
              <w:rPr>
                <w:rFonts w:ascii="Arial" w:eastAsia="宋体" w:hAnsi="Arial" w:cs="Arial"/>
                <w:sz w:val="18"/>
                <w:szCs w:val="18"/>
                <w:lang w:val="en-GB" w:eastAsia="zh-CN"/>
              </w:rPr>
              <w:t xml:space="preserve">use DCI format </w:t>
            </w:r>
            <w:r w:rsidR="00561DB8">
              <w:rPr>
                <w:rFonts w:ascii="Arial" w:eastAsia="宋体" w:hAnsi="Arial" w:cs="Arial"/>
                <w:sz w:val="18"/>
                <w:szCs w:val="18"/>
                <w:lang w:val="en-GB" w:eastAsia="zh-CN"/>
              </w:rPr>
              <w:t>1_3</w:t>
            </w:r>
            <w:r>
              <w:rPr>
                <w:rFonts w:ascii="Arial" w:eastAsia="宋体" w:hAnsi="Arial" w:cs="Arial"/>
                <w:sz w:val="18"/>
                <w:szCs w:val="18"/>
                <w:lang w:val="en-GB" w:eastAsia="zh-CN"/>
              </w:rPr>
              <w:t xml:space="preserve"> to</w:t>
            </w:r>
            <w:r w:rsidRPr="00646E90">
              <w:rPr>
                <w:rFonts w:ascii="Arial" w:eastAsia="宋体" w:hAnsi="Arial" w:cs="Arial"/>
                <w:sz w:val="18"/>
                <w:szCs w:val="18"/>
                <w:lang w:val="en-GB" w:eastAsia="zh-CN"/>
              </w:rPr>
              <w:t xml:space="preserve"> </w:t>
            </w:r>
            <w:r w:rsidRPr="00182128">
              <w:rPr>
                <w:rFonts w:ascii="Arial" w:eastAsia="宋体" w:hAnsi="Arial" w:cs="Arial"/>
                <w:sz w:val="18"/>
                <w:szCs w:val="18"/>
                <w:lang w:val="en-GB" w:eastAsia="zh-CN"/>
              </w:rPr>
              <w:t>indicate the UE to skip a per FR gap for FR1 or FR2, respectively.</w:t>
            </w:r>
            <w:r>
              <w:rPr>
                <w:rFonts w:ascii="Arial" w:eastAsia="宋体" w:hAnsi="Arial" w:cs="Arial"/>
                <w:sz w:val="18"/>
                <w:szCs w:val="18"/>
                <w:lang w:val="en-GB"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CECF395" w14:textId="77777777" w:rsidR="00605C6F" w:rsidRPr="00605C6F" w:rsidRDefault="00605C6F" w:rsidP="00605C6F">
            <w:pPr>
              <w:keepNext/>
              <w:keepLines/>
              <w:rPr>
                <w:rFonts w:ascii="Arial" w:eastAsia="宋体" w:hAnsi="Arial" w:cs="Arial"/>
                <w:sz w:val="18"/>
                <w:szCs w:val="18"/>
                <w:lang w:val="en-GB"/>
              </w:rPr>
            </w:pPr>
            <w:r w:rsidRPr="00605C6F">
              <w:rPr>
                <w:rFonts w:ascii="Arial" w:eastAsia="宋体" w:hAnsi="Arial" w:cs="Arial"/>
                <w:sz w:val="18"/>
                <w:szCs w:val="18"/>
                <w:lang w:val="en-GB"/>
              </w:rPr>
              <w:t>Candidate values of component 3: {Option 1, Option 2}</w:t>
            </w:r>
          </w:p>
          <w:p w14:paraId="49496442" w14:textId="77777777" w:rsidR="00605C6F" w:rsidRPr="00605C6F" w:rsidRDefault="00605C6F" w:rsidP="00605C6F">
            <w:pPr>
              <w:keepNext/>
              <w:keepLines/>
              <w:rPr>
                <w:rFonts w:ascii="Arial" w:eastAsia="宋体" w:hAnsi="Arial" w:cs="Arial"/>
                <w:sz w:val="18"/>
                <w:szCs w:val="18"/>
                <w:lang w:val="en-GB"/>
              </w:rPr>
            </w:pPr>
          </w:p>
          <w:p w14:paraId="481880E6" w14:textId="1F981C9C" w:rsidR="00ED303C" w:rsidRDefault="00605C6F" w:rsidP="00605C6F">
            <w:pPr>
              <w:keepNext/>
              <w:keepLines/>
              <w:rPr>
                <w:rFonts w:ascii="Arial" w:eastAsia="宋体" w:hAnsi="Arial" w:cs="Arial"/>
                <w:sz w:val="18"/>
                <w:szCs w:val="18"/>
                <w:lang w:val="en-GB"/>
              </w:rPr>
            </w:pPr>
            <w:r w:rsidRPr="00605C6F">
              <w:rPr>
                <w:rFonts w:ascii="Arial" w:eastAsia="宋体" w:hAnsi="Arial" w:cs="Arial"/>
                <w:sz w:val="18"/>
                <w:szCs w:val="18"/>
                <w:lang w:val="en-GB"/>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166DE946" w14:textId="484BB44D" w:rsidR="00ED303C" w:rsidRDefault="00ED303C" w:rsidP="00ED303C">
            <w:pPr>
              <w:keepNext/>
              <w:keepLines/>
              <w:rPr>
                <w:rFonts w:ascii="Arial" w:eastAsia="宋体" w:hAnsi="Arial" w:cs="Arial"/>
                <w:sz w:val="18"/>
                <w:szCs w:val="18"/>
                <w:lang w:val="en-GB"/>
              </w:rPr>
            </w:pPr>
            <w:r>
              <w:rPr>
                <w:rFonts w:ascii="Arial" w:eastAsia="宋体" w:hAnsi="Arial" w:cs="Arial"/>
                <w:sz w:val="18"/>
                <w:szCs w:val="18"/>
                <w:lang w:val="en-GB"/>
              </w:rPr>
              <w:t>Optional with capability signalling</w:t>
            </w:r>
          </w:p>
        </w:tc>
      </w:tr>
      <w:tr w:rsidR="00ED303C" w14:paraId="4FBF4EB4" w14:textId="77777777" w:rsidTr="00C64256">
        <w:trPr>
          <w:trHeight w:val="17"/>
        </w:trPr>
        <w:tc>
          <w:tcPr>
            <w:tcW w:w="638" w:type="dxa"/>
            <w:tcBorders>
              <w:top w:val="single" w:sz="4" w:space="0" w:color="auto"/>
              <w:left w:val="single" w:sz="4" w:space="0" w:color="auto"/>
              <w:bottom w:val="single" w:sz="4" w:space="0" w:color="auto"/>
              <w:right w:val="single" w:sz="4" w:space="0" w:color="auto"/>
            </w:tcBorders>
          </w:tcPr>
          <w:p w14:paraId="6B3857D6" w14:textId="08D52A24" w:rsidR="00ED303C" w:rsidRDefault="00313D8E" w:rsidP="00ED303C">
            <w:pPr>
              <w:keepNext/>
              <w:keepLines/>
              <w:rPr>
                <w:rFonts w:ascii="Arial" w:eastAsia="宋体" w:hAnsi="Arial" w:cs="Arial"/>
                <w:sz w:val="18"/>
                <w:szCs w:val="18"/>
                <w:lang w:val="en-GB" w:eastAsia="ja-JP"/>
              </w:rPr>
            </w:pPr>
            <w:r>
              <w:rPr>
                <w:rFonts w:ascii="Arial" w:eastAsia="宋体" w:hAnsi="Arial" w:cs="Arial"/>
                <w:sz w:val="18"/>
                <w:szCs w:val="18"/>
                <w:lang w:val="en-GB" w:eastAsia="ja-JP"/>
              </w:rPr>
              <w:t>64. NR_XR_ph3</w:t>
            </w:r>
          </w:p>
        </w:tc>
        <w:tc>
          <w:tcPr>
            <w:tcW w:w="917" w:type="dxa"/>
            <w:tcBorders>
              <w:top w:val="single" w:sz="4" w:space="0" w:color="auto"/>
              <w:left w:val="single" w:sz="4" w:space="0" w:color="auto"/>
              <w:bottom w:val="single" w:sz="4" w:space="0" w:color="auto"/>
              <w:right w:val="single" w:sz="4" w:space="0" w:color="auto"/>
            </w:tcBorders>
          </w:tcPr>
          <w:p w14:paraId="6B8EA4C6" w14:textId="2421A5AD" w:rsidR="00ED303C" w:rsidDel="00437F22"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64-4</w:t>
            </w:r>
          </w:p>
        </w:tc>
        <w:tc>
          <w:tcPr>
            <w:tcW w:w="1417" w:type="dxa"/>
            <w:tcBorders>
              <w:top w:val="single" w:sz="4" w:space="0" w:color="auto"/>
              <w:left w:val="single" w:sz="4" w:space="0" w:color="auto"/>
              <w:bottom w:val="single" w:sz="4" w:space="0" w:color="auto"/>
              <w:right w:val="single" w:sz="4" w:space="0" w:color="auto"/>
            </w:tcBorders>
          </w:tcPr>
          <w:p w14:paraId="5A543FD5" w14:textId="18EF0985" w:rsidR="00ED303C" w:rsidRDefault="00A401E9"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Enable </w:t>
            </w:r>
            <w:r w:rsidRPr="0041369D">
              <w:rPr>
                <w:rFonts w:ascii="Arial" w:eastAsia="宋体" w:hAnsi="Arial" w:cs="Arial"/>
                <w:sz w:val="18"/>
                <w:szCs w:val="18"/>
                <w:lang w:val="en-GB" w:eastAsia="zh-CN"/>
              </w:rPr>
              <w:t xml:space="preserve">Tx/Rx in gaps/restrictions that are caused by RRM </w:t>
            </w:r>
            <w:proofErr w:type="gramStart"/>
            <w:r w:rsidRPr="0041369D">
              <w:rPr>
                <w:rFonts w:ascii="Arial" w:eastAsia="宋体" w:hAnsi="Arial" w:cs="Arial"/>
                <w:sz w:val="18"/>
                <w:szCs w:val="18"/>
                <w:lang w:val="en-GB" w:eastAsia="zh-CN"/>
              </w:rPr>
              <w:t>measurements</w:t>
            </w:r>
            <w:r>
              <w:rPr>
                <w:rFonts w:ascii="Arial" w:eastAsia="宋体" w:hAnsi="Arial" w:cs="Arial"/>
                <w:sz w:val="18"/>
                <w:szCs w:val="18"/>
                <w:lang w:val="en-GB" w:eastAsia="zh-CN"/>
              </w:rPr>
              <w:t xml:space="preserve">  </w:t>
            </w:r>
            <w:r>
              <w:rPr>
                <w:rFonts w:ascii="Arial" w:eastAsia="宋体" w:hAnsi="Arial" w:cs="Arial" w:hint="eastAsia"/>
                <w:sz w:val="18"/>
                <w:szCs w:val="18"/>
                <w:lang w:val="en-GB" w:eastAsia="zh-CN"/>
              </w:rPr>
              <w:t>by</w:t>
            </w:r>
            <w:proofErr w:type="gramEnd"/>
            <w:r>
              <w:rPr>
                <w:rFonts w:ascii="Arial" w:eastAsia="宋体" w:hAnsi="Arial" w:cs="Arial"/>
                <w:sz w:val="18"/>
                <w:szCs w:val="18"/>
                <w:lang w:val="en-GB" w:eastAsia="zh-CN"/>
              </w:rPr>
              <w:t xml:space="preserve"> DCI </w:t>
            </w:r>
            <w:r>
              <w:rPr>
                <w:rFonts w:ascii="Arial" w:eastAsia="宋体" w:hAnsi="Arial" w:cs="Arial" w:hint="eastAsia"/>
                <w:sz w:val="18"/>
                <w:szCs w:val="18"/>
                <w:lang w:val="en-GB" w:eastAsia="zh-CN"/>
              </w:rPr>
              <w:t>format</w:t>
            </w:r>
            <w:r>
              <w:rPr>
                <w:rFonts w:ascii="Arial" w:eastAsia="宋体" w:hAnsi="Arial" w:cs="Arial"/>
                <w:sz w:val="18"/>
                <w:szCs w:val="18"/>
                <w:lang w:val="en-GB" w:eastAsia="zh-CN"/>
              </w:rPr>
              <w:t xml:space="preserve"> 0_3</w:t>
            </w:r>
          </w:p>
        </w:tc>
        <w:tc>
          <w:tcPr>
            <w:tcW w:w="5245" w:type="dxa"/>
            <w:tcBorders>
              <w:top w:val="single" w:sz="4" w:space="0" w:color="auto"/>
              <w:left w:val="single" w:sz="4" w:space="0" w:color="auto"/>
              <w:bottom w:val="single" w:sz="4" w:space="0" w:color="auto"/>
              <w:right w:val="single" w:sz="4" w:space="0" w:color="auto"/>
            </w:tcBorders>
          </w:tcPr>
          <w:p w14:paraId="362853EE" w14:textId="77777777"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 xml:space="preserve">1. Reception/transmission during measurement gaps/scheduling restrictions </w:t>
            </w:r>
            <w:r w:rsidRPr="007520E6">
              <w:rPr>
                <w:rFonts w:eastAsia="MS Mincho" w:cs="Arial" w:hint="eastAsia"/>
                <w:color w:val="000000"/>
                <w:sz w:val="18"/>
                <w:szCs w:val="18"/>
                <w:lang w:val="en-GB" w:eastAsia="zh-CN"/>
              </w:rPr>
              <w:t xml:space="preserve">is enabled </w:t>
            </w:r>
            <w:r w:rsidRPr="007520E6">
              <w:rPr>
                <w:rFonts w:eastAsia="MS Mincho" w:cs="Arial"/>
                <w:color w:val="000000"/>
                <w:sz w:val="18"/>
                <w:szCs w:val="18"/>
                <w:lang w:val="en-GB" w:eastAsia="zh-CN"/>
              </w:rPr>
              <w:t>based on explicit indication by DCI</w:t>
            </w:r>
          </w:p>
          <w:p w14:paraId="44289605" w14:textId="2EF626E7"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 xml:space="preserve">2. DCI format </w:t>
            </w:r>
            <w:r>
              <w:rPr>
                <w:rFonts w:eastAsia="MS Mincho" w:cs="Arial"/>
                <w:color w:val="000000"/>
                <w:sz w:val="18"/>
                <w:szCs w:val="18"/>
                <w:lang w:val="en-GB" w:eastAsia="zh-CN"/>
              </w:rPr>
              <w:t xml:space="preserve">0_3 </w:t>
            </w:r>
            <w:r w:rsidRPr="007520E6">
              <w:rPr>
                <w:rFonts w:eastAsia="MS Mincho" w:cs="Arial"/>
                <w:color w:val="000000"/>
                <w:sz w:val="18"/>
                <w:szCs w:val="18"/>
                <w:lang w:val="en-GB" w:eastAsia="zh-CN"/>
              </w:rPr>
              <w:t>indication for enabling reception/transmission in gap/restriction</w:t>
            </w:r>
          </w:p>
          <w:p w14:paraId="64101F5F" w14:textId="77777777" w:rsidR="00A401E9" w:rsidRPr="007520E6" w:rsidRDefault="00A401E9" w:rsidP="00A401E9">
            <w:pPr>
              <w:overflowPunct w:val="0"/>
              <w:autoSpaceDE w:val="0"/>
              <w:autoSpaceDN w:val="0"/>
              <w:adjustRightInd w:val="0"/>
              <w:rPr>
                <w:rFonts w:eastAsia="MS Mincho" w:cs="Arial"/>
                <w:color w:val="000000"/>
                <w:sz w:val="18"/>
                <w:szCs w:val="18"/>
                <w:lang w:val="en-GB" w:eastAsia="zh-CN"/>
              </w:rPr>
            </w:pPr>
            <w:r w:rsidRPr="007520E6">
              <w:rPr>
                <w:rFonts w:eastAsia="MS Mincho" w:cs="Arial" w:hint="eastAsia"/>
                <w:color w:val="000000"/>
                <w:sz w:val="18"/>
                <w:szCs w:val="18"/>
                <w:lang w:val="en-GB" w:eastAsia="zh-CN"/>
              </w:rPr>
              <w:t>3.</w:t>
            </w:r>
            <w:r w:rsidRPr="007520E6">
              <w:rPr>
                <w:lang w:val="en-GB" w:eastAsia="ja-JP"/>
              </w:rPr>
              <w:t xml:space="preserve"> </w:t>
            </w:r>
            <w:r w:rsidRPr="007520E6">
              <w:rPr>
                <w:rFonts w:eastAsia="MS Mincho" w:cs="Arial"/>
                <w:color w:val="000000"/>
                <w:sz w:val="18"/>
                <w:szCs w:val="18"/>
                <w:lang w:val="en-GB" w:eastAsia="zh-CN"/>
              </w:rPr>
              <w:t>UE behaviour for indication field value of “0”</w:t>
            </w:r>
          </w:p>
          <w:p w14:paraId="59906C62" w14:textId="77777777" w:rsidR="00A401E9" w:rsidRPr="007520E6" w:rsidRDefault="00A401E9" w:rsidP="00C64256">
            <w:pPr>
              <w:numPr>
                <w:ilvl w:val="0"/>
                <w:numId w:val="24"/>
              </w:numPr>
              <w:overflowPunct w:val="0"/>
              <w:autoSpaceDE w:val="0"/>
              <w:autoSpaceDN w:val="0"/>
              <w:adjustRightInd w:val="0"/>
              <w:rPr>
                <w:rFonts w:eastAsia="MS Mincho" w:cs="Arial"/>
                <w:color w:val="000000"/>
                <w:sz w:val="18"/>
                <w:szCs w:val="18"/>
                <w:lang w:val="en-GB" w:eastAsia="zh-CN"/>
              </w:rPr>
            </w:pPr>
            <w:r w:rsidRPr="007520E6">
              <w:rPr>
                <w:rFonts w:eastAsia="MS Mincho" w:cs="Arial"/>
                <w:color w:val="000000"/>
                <w:sz w:val="18"/>
                <w:szCs w:val="18"/>
                <w:lang w:val="en-GB" w:eastAsia="zh-CN"/>
              </w:rPr>
              <w:t>Option 1: For explicit indication by DCI, bit value equal to “0” means UE ignores the indication of this field in the DCI.</w:t>
            </w:r>
          </w:p>
          <w:p w14:paraId="37DA19FB" w14:textId="77777777" w:rsidR="00A401E9" w:rsidRDefault="00A401E9" w:rsidP="00A401E9">
            <w:pPr>
              <w:numPr>
                <w:ilvl w:val="0"/>
                <w:numId w:val="24"/>
              </w:numPr>
              <w:overflowPunct w:val="0"/>
              <w:autoSpaceDE w:val="0"/>
              <w:autoSpaceDN w:val="0"/>
              <w:adjustRightInd w:val="0"/>
              <w:rPr>
                <w:rFonts w:eastAsia="MS Mincho" w:cs="Arial"/>
                <w:color w:val="000000"/>
                <w:sz w:val="18"/>
                <w:szCs w:val="18"/>
                <w:lang w:val="en-GB" w:eastAsia="ja-JP"/>
              </w:rPr>
            </w:pPr>
            <w:r w:rsidRPr="007520E6">
              <w:rPr>
                <w:rFonts w:eastAsia="MS Mincho" w:cs="Arial"/>
                <w:color w:val="000000"/>
                <w:sz w:val="18"/>
                <w:szCs w:val="18"/>
                <w:lang w:val="en-GB" w:eastAsia="zh-CN"/>
              </w:rPr>
              <w:t xml:space="preserve">Option 2: For explicit indication by DCI, bit value equal to “0” means UE behaviour for the corresponding gap/restriction occasion is as </w:t>
            </w:r>
            <w:r w:rsidRPr="007520E6">
              <w:rPr>
                <w:rFonts w:eastAsia="MS Mincho" w:cs="Arial" w:hint="eastAsia"/>
                <w:color w:val="000000"/>
                <w:sz w:val="18"/>
                <w:szCs w:val="18"/>
                <w:lang w:val="en-GB" w:eastAsia="ja-JP"/>
              </w:rPr>
              <w:t xml:space="preserve">of Rel-18 </w:t>
            </w:r>
            <w:r w:rsidRPr="007520E6">
              <w:rPr>
                <w:rFonts w:eastAsia="MS Mincho" w:cs="Arial"/>
                <w:color w:val="000000"/>
                <w:sz w:val="18"/>
                <w:szCs w:val="18"/>
                <w:lang w:val="en-GB" w:eastAsia="zh-CN"/>
              </w:rPr>
              <w:t>behaviour.</w:t>
            </w:r>
          </w:p>
          <w:p w14:paraId="6D21AA9D" w14:textId="2B7C71EF" w:rsidR="00ED303C" w:rsidRPr="00C64256" w:rsidRDefault="00A401E9" w:rsidP="00C64256">
            <w:pPr>
              <w:overflowPunct w:val="0"/>
              <w:autoSpaceDE w:val="0"/>
              <w:autoSpaceDN w:val="0"/>
              <w:adjustRightInd w:val="0"/>
              <w:rPr>
                <w:rFonts w:eastAsia="MS Mincho" w:cs="Arial"/>
                <w:color w:val="000000"/>
                <w:sz w:val="18"/>
                <w:szCs w:val="18"/>
                <w:lang w:val="en-GB" w:eastAsia="ja-JP"/>
              </w:rPr>
            </w:pPr>
            <w:r w:rsidRPr="007520E6">
              <w:rPr>
                <w:rFonts w:eastAsia="MS Mincho" w:cs="Arial" w:hint="eastAsia"/>
                <w:color w:val="000000"/>
                <w:sz w:val="18"/>
                <w:szCs w:val="18"/>
                <w:lang w:val="en-GB" w:eastAsia="zh-CN"/>
              </w:rPr>
              <w:t>4.</w:t>
            </w:r>
            <w:r w:rsidRPr="007520E6">
              <w:rPr>
                <w:rFonts w:eastAsia="MS Mincho" w:cs="Arial"/>
                <w:color w:val="000000"/>
                <w:sz w:val="18"/>
                <w:szCs w:val="18"/>
                <w:lang w:val="en-GB" w:eastAsia="zh-CN"/>
              </w:rPr>
              <w:t xml:space="preserve"> </w:t>
            </w:r>
            <w:r w:rsidRPr="007520E6">
              <w:rPr>
                <w:rFonts w:eastAsia="MS Mincho" w:cs="Arial" w:hint="eastAsia"/>
                <w:color w:val="000000"/>
                <w:sz w:val="18"/>
                <w:szCs w:val="18"/>
                <w:lang w:val="en-GB" w:eastAsia="zh-CN"/>
              </w:rPr>
              <w:t xml:space="preserve">The minimum time offset </w:t>
            </w:r>
            <w:r w:rsidRPr="007520E6">
              <w:rPr>
                <w:rFonts w:eastAsia="MS Mincho" w:cs="Arial"/>
                <w:color w:val="000000"/>
                <w:sz w:val="18"/>
                <w:szCs w:val="18"/>
                <w:lang w:val="en-GB" w:eastAsia="zh-CN"/>
              </w:rPr>
              <w:t xml:space="preserve">from the </w:t>
            </w:r>
            <w:r>
              <w:rPr>
                <w:rFonts w:eastAsia="MS Mincho" w:cs="Arial"/>
                <w:color w:val="000000"/>
                <w:sz w:val="18"/>
                <w:szCs w:val="18"/>
                <w:lang w:val="en-GB" w:eastAsia="zh-CN"/>
              </w:rPr>
              <w:t xml:space="preserve">PDCCH </w:t>
            </w:r>
            <w:r w:rsidRPr="007520E6">
              <w:rPr>
                <w:rFonts w:eastAsia="MS Mincho" w:cs="Arial"/>
                <w:color w:val="000000"/>
                <w:sz w:val="18"/>
                <w:szCs w:val="18"/>
                <w:lang w:val="en-GB" w:eastAsia="zh-CN"/>
              </w:rPr>
              <w:t>carrying the gap/restriction cancellation to the cancelled gap/restriction</w:t>
            </w:r>
            <w:r w:rsidRPr="00A401E9" w:rsidDel="00A401E9">
              <w:rPr>
                <w:rFonts w:ascii="Arial" w:eastAsiaTheme="minorEastAsia" w:hAnsi="Arial" w:cs="Arial"/>
                <w:sz w:val="18"/>
                <w:szCs w:val="18"/>
                <w:lang w:val="en-GB"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F9B39E1" w14:textId="602BB8EF" w:rsidR="00ED303C" w:rsidRDefault="00E10F0E"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at least one of {49-2, 49-2b}</w:t>
            </w:r>
          </w:p>
        </w:tc>
        <w:tc>
          <w:tcPr>
            <w:tcW w:w="1134" w:type="dxa"/>
            <w:tcBorders>
              <w:top w:val="single" w:sz="4" w:space="0" w:color="auto"/>
              <w:left w:val="single" w:sz="4" w:space="0" w:color="auto"/>
              <w:bottom w:val="single" w:sz="4" w:space="0" w:color="auto"/>
              <w:right w:val="single" w:sz="4" w:space="0" w:color="auto"/>
            </w:tcBorders>
          </w:tcPr>
          <w:p w14:paraId="4108357E" w14:textId="29724F12" w:rsidR="00ED303C" w:rsidRDefault="00ED303C" w:rsidP="00ED303C">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72F90AEC" w14:textId="77777777" w:rsidR="00ED303C" w:rsidRPr="004C1876" w:rsidRDefault="00ED303C" w:rsidP="00ED303C">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5724EC01" w14:textId="343055F2" w:rsidR="00ED303C"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being indicated to perform </w:t>
            </w:r>
            <w:r w:rsidRPr="0041369D">
              <w:rPr>
                <w:rFonts w:ascii="Arial" w:eastAsia="宋体" w:hAnsi="Arial" w:cs="Arial"/>
                <w:sz w:val="18"/>
                <w:szCs w:val="18"/>
                <w:lang w:val="en-GB" w:eastAsia="zh-CN"/>
              </w:rPr>
              <w:t>Tx/Rx in gaps/restrictions that are caused by RRM measurements</w:t>
            </w:r>
            <w:r>
              <w:rPr>
                <w:rFonts w:ascii="Arial" w:eastAsia="宋体" w:hAnsi="Arial" w:cs="Arial"/>
                <w:sz w:val="18"/>
                <w:szCs w:val="18"/>
                <w:lang w:val="en-GB" w:eastAsia="zh-CN"/>
              </w:rPr>
              <w:t xml:space="preserve"> by DCI format 0_3</w:t>
            </w:r>
          </w:p>
        </w:tc>
        <w:tc>
          <w:tcPr>
            <w:tcW w:w="1559" w:type="dxa"/>
            <w:tcBorders>
              <w:top w:val="single" w:sz="4" w:space="0" w:color="auto"/>
              <w:left w:val="single" w:sz="4" w:space="0" w:color="auto"/>
              <w:bottom w:val="single" w:sz="4" w:space="0" w:color="auto"/>
              <w:right w:val="single" w:sz="4" w:space="0" w:color="auto"/>
            </w:tcBorders>
          </w:tcPr>
          <w:p w14:paraId="3E7ECE56" w14:textId="03A6E51B" w:rsidR="00ED303C"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1BE8945" w14:textId="0862A43C" w:rsidR="00ED303C" w:rsidRPr="004C1876" w:rsidRDefault="00607D15" w:rsidP="00ED303C">
            <w:pPr>
              <w:keepNext/>
              <w:keepLines/>
              <w:rPr>
                <w:rFonts w:ascii="Arial" w:eastAsia="宋体" w:hAnsi="Arial" w:cs="Arial"/>
                <w:sz w:val="18"/>
                <w:szCs w:val="18"/>
                <w:lang w:val="en-GB" w:eastAsia="zh-CN"/>
              </w:rPr>
            </w:pPr>
            <w:r w:rsidRPr="004C1876">
              <w:rPr>
                <w:rFonts w:ascii="Arial" w:eastAsia="宋体" w:hAnsi="Arial" w:cs="Arial" w:hint="eastAsia"/>
                <w:sz w:val="18"/>
                <w:szCs w:val="18"/>
                <w:lang w:val="en-GB" w:eastAsia="zh-CN"/>
              </w:rPr>
              <w:t>N</w:t>
            </w:r>
            <w:r w:rsidRPr="004C1876">
              <w:rPr>
                <w:rFonts w:ascii="Arial" w:eastAsia="宋体" w:hAnsi="Arial" w:cs="Arial"/>
                <w:sz w:val="18"/>
                <w:szCs w:val="18"/>
                <w:lang w:val="en-GB" w:eastAsia="zh-CN"/>
              </w:rPr>
              <w:t>/A</w:t>
            </w:r>
          </w:p>
        </w:tc>
        <w:tc>
          <w:tcPr>
            <w:tcW w:w="1134" w:type="dxa"/>
            <w:tcBorders>
              <w:top w:val="single" w:sz="4" w:space="0" w:color="auto"/>
              <w:left w:val="single" w:sz="4" w:space="0" w:color="auto"/>
              <w:bottom w:val="single" w:sz="4" w:space="0" w:color="auto"/>
              <w:right w:val="single" w:sz="4" w:space="0" w:color="auto"/>
            </w:tcBorders>
          </w:tcPr>
          <w:p w14:paraId="25A4CF3F" w14:textId="4B434B7E" w:rsidR="00ED303C" w:rsidRDefault="00607D15" w:rsidP="00ED303C">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2693" w:type="dxa"/>
            <w:tcBorders>
              <w:top w:val="single" w:sz="4" w:space="0" w:color="auto"/>
              <w:left w:val="single" w:sz="4" w:space="0" w:color="auto"/>
              <w:bottom w:val="single" w:sz="4" w:space="0" w:color="auto"/>
              <w:right w:val="single" w:sz="4" w:space="0" w:color="auto"/>
            </w:tcBorders>
          </w:tcPr>
          <w:p w14:paraId="3EAF59B0" w14:textId="308FCB7E" w:rsidR="00ED303C" w:rsidRPr="00646E90" w:rsidRDefault="00ED303C" w:rsidP="00ED303C">
            <w:pPr>
              <w:keepNext/>
              <w:keepLines/>
              <w:rPr>
                <w:rFonts w:ascii="Arial" w:eastAsia="宋体" w:hAnsi="Arial" w:cs="Arial"/>
                <w:sz w:val="18"/>
                <w:szCs w:val="18"/>
                <w:lang w:val="en-GB" w:eastAsia="zh-CN"/>
              </w:rPr>
            </w:pPr>
            <w:r w:rsidRPr="00E465C6">
              <w:rPr>
                <w:rFonts w:ascii="Arial" w:eastAsia="宋体" w:hAnsi="Arial" w:cs="Arial"/>
                <w:sz w:val="18"/>
                <w:szCs w:val="18"/>
                <w:lang w:val="en-GB" w:eastAsia="zh-CN"/>
              </w:rPr>
              <w:t xml:space="preserve">If UE only supports this feature for FR1 or FR2, </w:t>
            </w:r>
            <w:proofErr w:type="spellStart"/>
            <w:r w:rsidRPr="00E465C6">
              <w:rPr>
                <w:rFonts w:ascii="Arial" w:eastAsia="宋体" w:hAnsi="Arial" w:cs="Arial"/>
                <w:sz w:val="18"/>
                <w:szCs w:val="18"/>
                <w:lang w:val="en-GB" w:eastAsia="zh-CN"/>
              </w:rPr>
              <w:t>gNB</w:t>
            </w:r>
            <w:proofErr w:type="spellEnd"/>
            <w:r w:rsidRPr="00E465C6">
              <w:rPr>
                <w:rFonts w:ascii="Arial" w:eastAsia="宋体" w:hAnsi="Arial" w:cs="Arial"/>
                <w:sz w:val="18"/>
                <w:szCs w:val="18"/>
                <w:lang w:val="en-GB" w:eastAsia="zh-CN"/>
              </w:rPr>
              <w:t xml:space="preserve"> can only </w:t>
            </w:r>
            <w:r>
              <w:rPr>
                <w:rFonts w:ascii="Arial" w:eastAsia="宋体" w:hAnsi="Arial" w:cs="Arial"/>
                <w:sz w:val="18"/>
                <w:szCs w:val="18"/>
                <w:lang w:val="en-GB" w:eastAsia="zh-CN"/>
              </w:rPr>
              <w:t>use DCI format 0_</w:t>
            </w:r>
            <w:r w:rsidR="00561DB8">
              <w:rPr>
                <w:rFonts w:ascii="Arial" w:eastAsia="宋体" w:hAnsi="Arial" w:cs="Arial"/>
                <w:sz w:val="18"/>
                <w:szCs w:val="18"/>
                <w:lang w:val="en-GB" w:eastAsia="zh-CN"/>
              </w:rPr>
              <w:t>3</w:t>
            </w:r>
            <w:r>
              <w:rPr>
                <w:rFonts w:ascii="Arial" w:eastAsia="宋体" w:hAnsi="Arial" w:cs="Arial"/>
                <w:sz w:val="18"/>
                <w:szCs w:val="18"/>
                <w:lang w:val="en-GB" w:eastAsia="zh-CN"/>
              </w:rPr>
              <w:t xml:space="preserve"> to</w:t>
            </w:r>
            <w:r w:rsidRPr="00646E90">
              <w:rPr>
                <w:rFonts w:ascii="Arial" w:eastAsia="宋体" w:hAnsi="Arial" w:cs="Arial"/>
                <w:sz w:val="18"/>
                <w:szCs w:val="18"/>
                <w:lang w:val="en-GB" w:eastAsia="zh-CN"/>
              </w:rPr>
              <w:t xml:space="preserve"> </w:t>
            </w:r>
            <w:r w:rsidRPr="00E465C6">
              <w:rPr>
                <w:rFonts w:ascii="Arial" w:eastAsia="宋体" w:hAnsi="Arial" w:cs="Arial"/>
                <w:sz w:val="18"/>
                <w:szCs w:val="18"/>
                <w:lang w:val="en-GB" w:eastAsia="zh-CN"/>
              </w:rPr>
              <w:t>indicate the UE to skip a per FR gap for FR1 or FR2, respectively.</w:t>
            </w:r>
            <w:r>
              <w:rPr>
                <w:rFonts w:ascii="Arial" w:eastAsia="宋体" w:hAnsi="Arial" w:cs="Arial"/>
                <w:sz w:val="18"/>
                <w:szCs w:val="18"/>
                <w:lang w:val="en-GB"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98E3DFA" w14:textId="77777777" w:rsidR="00605C6F" w:rsidRPr="00605C6F" w:rsidRDefault="00605C6F" w:rsidP="00605C6F">
            <w:pPr>
              <w:keepNext/>
              <w:keepLines/>
              <w:rPr>
                <w:rFonts w:ascii="Arial" w:eastAsia="宋体" w:hAnsi="Arial" w:cs="Arial"/>
                <w:sz w:val="18"/>
                <w:szCs w:val="18"/>
                <w:lang w:val="en-GB"/>
              </w:rPr>
            </w:pPr>
            <w:r w:rsidRPr="00605C6F">
              <w:rPr>
                <w:rFonts w:ascii="Arial" w:eastAsia="宋体" w:hAnsi="Arial" w:cs="Arial"/>
                <w:sz w:val="18"/>
                <w:szCs w:val="18"/>
                <w:lang w:val="en-GB"/>
              </w:rPr>
              <w:t>Candidate values of component 3: {Option 1, Option 2}</w:t>
            </w:r>
          </w:p>
          <w:p w14:paraId="50EC673A" w14:textId="77777777" w:rsidR="00605C6F" w:rsidRPr="00605C6F" w:rsidRDefault="00605C6F" w:rsidP="00605C6F">
            <w:pPr>
              <w:keepNext/>
              <w:keepLines/>
              <w:rPr>
                <w:rFonts w:ascii="Arial" w:eastAsia="宋体" w:hAnsi="Arial" w:cs="Arial"/>
                <w:sz w:val="18"/>
                <w:szCs w:val="18"/>
                <w:lang w:val="en-GB"/>
              </w:rPr>
            </w:pPr>
          </w:p>
          <w:p w14:paraId="68107872" w14:textId="1840F9E2" w:rsidR="00ED303C" w:rsidRDefault="00605C6F" w:rsidP="00605C6F">
            <w:pPr>
              <w:keepNext/>
              <w:keepLines/>
              <w:rPr>
                <w:rFonts w:ascii="Arial" w:eastAsia="宋体" w:hAnsi="Arial" w:cs="Arial"/>
                <w:sz w:val="18"/>
                <w:szCs w:val="18"/>
                <w:lang w:val="en-GB"/>
              </w:rPr>
            </w:pPr>
            <w:r w:rsidRPr="00605C6F">
              <w:rPr>
                <w:rFonts w:ascii="Arial" w:eastAsia="宋体" w:hAnsi="Arial" w:cs="Arial"/>
                <w:sz w:val="18"/>
                <w:szCs w:val="18"/>
                <w:lang w:val="en-GB"/>
              </w:rPr>
              <w:t>Candidate values of component 4: {5ms, 3ms}</w:t>
            </w:r>
          </w:p>
        </w:tc>
        <w:tc>
          <w:tcPr>
            <w:tcW w:w="1343" w:type="dxa"/>
            <w:tcBorders>
              <w:top w:val="single" w:sz="4" w:space="0" w:color="auto"/>
              <w:left w:val="single" w:sz="4" w:space="0" w:color="auto"/>
              <w:bottom w:val="single" w:sz="4" w:space="0" w:color="auto"/>
              <w:right w:val="single" w:sz="4" w:space="0" w:color="auto"/>
            </w:tcBorders>
          </w:tcPr>
          <w:p w14:paraId="5AE9A081" w14:textId="1F706787" w:rsidR="00ED303C" w:rsidRDefault="00ED303C" w:rsidP="00ED303C">
            <w:pPr>
              <w:keepNext/>
              <w:keepLines/>
              <w:rPr>
                <w:rFonts w:ascii="Arial" w:eastAsia="宋体" w:hAnsi="Arial" w:cs="Arial"/>
                <w:sz w:val="18"/>
                <w:szCs w:val="18"/>
                <w:lang w:val="en-GB"/>
              </w:rPr>
            </w:pPr>
            <w:r>
              <w:rPr>
                <w:rFonts w:ascii="Arial" w:eastAsia="宋体" w:hAnsi="Arial" w:cs="Arial"/>
                <w:sz w:val="18"/>
                <w:szCs w:val="18"/>
                <w:lang w:val="en-GB"/>
              </w:rPr>
              <w:t>Optional with capability signalling</w:t>
            </w:r>
          </w:p>
        </w:tc>
      </w:tr>
    </w:tbl>
    <w:p w14:paraId="368B954C" w14:textId="77777777" w:rsidR="0041369D" w:rsidRPr="0041369D" w:rsidRDefault="0041369D" w:rsidP="0041369D">
      <w:pPr>
        <w:pStyle w:val="a0"/>
        <w:rPr>
          <w:rFonts w:ascii="Times New Roman" w:eastAsiaTheme="minorEastAsia" w:hAnsi="Times New Roman"/>
          <w:szCs w:val="20"/>
          <w:lang w:eastAsia="zh-CN"/>
        </w:rPr>
      </w:pPr>
    </w:p>
    <w:p w14:paraId="32AD5343" w14:textId="1F087C83" w:rsidR="00913AEA" w:rsidRDefault="00541CBC" w:rsidP="00541CB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541CBC">
        <w:rPr>
          <w:rFonts w:ascii="Arial" w:eastAsia="宋体" w:hAnsi="Arial" w:cs="Times New Roman"/>
          <w:b w:val="0"/>
          <w:bCs w:val="0"/>
          <w:kern w:val="0"/>
          <w:sz w:val="36"/>
          <w:szCs w:val="20"/>
          <w:lang w:eastAsia="zh-CN"/>
        </w:rPr>
        <w:lastRenderedPageBreak/>
        <w:t>C</w:t>
      </w:r>
      <w:r w:rsidRPr="00541CBC">
        <w:rPr>
          <w:rFonts w:ascii="Arial" w:eastAsia="宋体" w:hAnsi="Arial" w:cs="Times New Roman" w:hint="eastAsia"/>
          <w:b w:val="0"/>
          <w:bCs w:val="0"/>
          <w:kern w:val="0"/>
          <w:sz w:val="36"/>
          <w:szCs w:val="20"/>
          <w:lang w:eastAsia="zh-CN"/>
        </w:rPr>
        <w:t>onclusion</w:t>
      </w:r>
      <w:r w:rsidRPr="00541CBC">
        <w:rPr>
          <w:rFonts w:ascii="Arial" w:eastAsia="宋体" w:hAnsi="Arial" w:cs="Times New Roman"/>
          <w:b w:val="0"/>
          <w:bCs w:val="0"/>
          <w:kern w:val="0"/>
          <w:sz w:val="36"/>
          <w:szCs w:val="20"/>
          <w:lang w:eastAsia="zh-CN"/>
        </w:rPr>
        <w:t xml:space="preserve"> </w:t>
      </w:r>
    </w:p>
    <w:p w14:paraId="239D6052" w14:textId="52EB9513" w:rsidR="001F1D48" w:rsidRDefault="001F1D48" w:rsidP="001F1D48">
      <w:pPr>
        <w:pStyle w:val="a0"/>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t>
      </w:r>
      <w:proofErr w:type="gramStart"/>
      <w:r>
        <w:rPr>
          <w:rFonts w:eastAsiaTheme="minorEastAsia" w:hint="eastAsia"/>
          <w:lang w:eastAsia="zh-CN"/>
        </w:rPr>
        <w:t>discuss</w:t>
      </w:r>
      <w:proofErr w:type="gramEnd"/>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w:t>
      </w:r>
      <w:r>
        <w:rPr>
          <w:rFonts w:eastAsiaTheme="minorEastAsia" w:hint="eastAsia"/>
          <w:lang w:eastAsia="zh-CN"/>
        </w:rPr>
        <w:t>features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XR </w:t>
      </w:r>
      <w:r>
        <w:rPr>
          <w:rFonts w:eastAsiaTheme="minorEastAsia" w:hint="eastAsia"/>
          <w:lang w:eastAsia="zh-CN"/>
        </w:rPr>
        <w:t>for</w:t>
      </w:r>
      <w:r>
        <w:rPr>
          <w:rFonts w:eastAsiaTheme="minorEastAsia"/>
          <w:lang w:eastAsia="zh-CN"/>
        </w:rPr>
        <w:t xml:space="preserve"> NR </w:t>
      </w:r>
      <w:r>
        <w:rPr>
          <w:rFonts w:eastAsiaTheme="minorEastAsia" w:hint="eastAsia"/>
          <w:lang w:eastAsia="zh-CN"/>
        </w:rPr>
        <w:t>ph</w:t>
      </w:r>
      <w:r w:rsidR="00754DE5">
        <w:rPr>
          <w:rFonts w:eastAsiaTheme="minorEastAsia"/>
          <w:lang w:eastAsia="zh-CN"/>
        </w:rPr>
        <w:t xml:space="preserve">ase </w:t>
      </w:r>
      <w:r>
        <w:rPr>
          <w:rFonts w:eastAsiaTheme="minorEastAsia"/>
          <w:lang w:eastAsia="zh-CN"/>
        </w:rPr>
        <w:t>3</w:t>
      </w:r>
      <w:r>
        <w:rPr>
          <w:rFonts w:eastAsiaTheme="minorEastAsia" w:hint="eastAsia"/>
          <w:lang w:eastAsia="zh-CN"/>
        </w:rPr>
        <w:t>,</w:t>
      </w:r>
      <w:r w:rsidR="006C01ED">
        <w:rPr>
          <w:rFonts w:eastAsiaTheme="minorEastAsia"/>
          <w:lang w:eastAsia="zh-CN"/>
        </w:rPr>
        <w:t xml:space="preserve"> </w:t>
      </w:r>
      <w:r w:rsidR="006C01ED">
        <w:rPr>
          <w:rFonts w:eastAsiaTheme="minorEastAsia" w:hint="eastAsia"/>
          <w:lang w:eastAsia="zh-CN"/>
        </w:rPr>
        <w:t>t</w:t>
      </w:r>
      <w:r w:rsidR="006C01ED">
        <w:rPr>
          <w:rFonts w:eastAsiaTheme="minorEastAsia"/>
          <w:lang w:eastAsia="zh-CN"/>
        </w:rPr>
        <w:t>he following proposals are given.</w:t>
      </w:r>
    </w:p>
    <w:p w14:paraId="74A52C78" w14:textId="6E3BC238" w:rsidR="00E26529" w:rsidRPr="00182128" w:rsidRDefault="00E26529" w:rsidP="001F1D48">
      <w:pPr>
        <w:pStyle w:val="a0"/>
        <w:rPr>
          <w:rFonts w:eastAsiaTheme="minorEastAsia"/>
          <w:b/>
          <w:lang w:eastAsia="zh-CN"/>
        </w:rPr>
      </w:pPr>
      <w:r w:rsidRPr="00182128">
        <w:rPr>
          <w:rFonts w:eastAsiaTheme="minorEastAsia"/>
          <w:b/>
          <w:lang w:eastAsia="zh-CN"/>
        </w:rPr>
        <w:fldChar w:fldCharType="begin"/>
      </w:r>
      <w:r w:rsidRPr="00182128">
        <w:rPr>
          <w:rFonts w:eastAsiaTheme="minorEastAsia"/>
          <w:b/>
          <w:lang w:eastAsia="zh-CN"/>
        </w:rPr>
        <w:instrText xml:space="preserve"> REF _Ref189660241 \h </w:instrText>
      </w:r>
      <w:r>
        <w:rPr>
          <w:rFonts w:eastAsiaTheme="minorEastAsia"/>
          <w:b/>
          <w:lang w:eastAsia="zh-CN"/>
        </w:rPr>
        <w:instrText xml:space="preserve"> \* MERGEFORMAT </w:instrText>
      </w:r>
      <w:r w:rsidRPr="00182128">
        <w:rPr>
          <w:rFonts w:eastAsiaTheme="minorEastAsia"/>
          <w:b/>
          <w:lang w:eastAsia="zh-CN"/>
        </w:rPr>
      </w:r>
      <w:r w:rsidRPr="00182128">
        <w:rPr>
          <w:rFonts w:eastAsiaTheme="minorEastAsia"/>
          <w:b/>
          <w:lang w:eastAsia="zh-CN"/>
        </w:rPr>
        <w:fldChar w:fldCharType="separate"/>
      </w:r>
      <w:r w:rsidR="00295800" w:rsidRPr="00295800">
        <w:rPr>
          <w:b/>
        </w:rPr>
        <w:t xml:space="preserve">Proposal </w:t>
      </w:r>
      <w:r w:rsidR="00295800" w:rsidRPr="00295800">
        <w:rPr>
          <w:b/>
          <w:noProof/>
        </w:rPr>
        <w:t>1</w:t>
      </w:r>
      <w:r w:rsidR="00295800" w:rsidRPr="00295800">
        <w:rPr>
          <w:b/>
        </w:rPr>
        <w:t>: For UE features for NR_XR_ph3, separate UE feature groups are defined for DCI format x_1,</w:t>
      </w:r>
      <w:r w:rsidR="00295800" w:rsidRPr="00295800">
        <w:rPr>
          <w:rFonts w:eastAsiaTheme="minorEastAsia"/>
          <w:b/>
          <w:lang w:eastAsia="zh-CN"/>
        </w:rPr>
        <w:t xml:space="preserve"> x_2, 0_3 and</w:t>
      </w:r>
      <w:r w:rsidR="00295800">
        <w:rPr>
          <w:rFonts w:eastAsiaTheme="minorEastAsia"/>
          <w:lang w:eastAsia="zh-CN"/>
        </w:rPr>
        <w:t xml:space="preserve"> 1_3.</w:t>
      </w:r>
      <w:r w:rsidRPr="00182128">
        <w:rPr>
          <w:rFonts w:eastAsiaTheme="minorEastAsia"/>
          <w:b/>
          <w:lang w:eastAsia="zh-CN"/>
        </w:rPr>
        <w:fldChar w:fldCharType="end"/>
      </w:r>
      <w:bookmarkStart w:id="5" w:name="_GoBack"/>
      <w:bookmarkEnd w:id="5"/>
    </w:p>
    <w:p w14:paraId="60DA5B92" w14:textId="6D5AB69E" w:rsidR="00754DE5" w:rsidRPr="001F1D48" w:rsidRDefault="00E26529" w:rsidP="001F1D48">
      <w:pPr>
        <w:pStyle w:val="a0"/>
        <w:rPr>
          <w:rFonts w:eastAsiaTheme="minorEastAsia"/>
          <w:lang w:eastAsia="zh-CN"/>
        </w:rPr>
      </w:pPr>
      <w:r w:rsidRPr="00182128">
        <w:rPr>
          <w:rFonts w:eastAsiaTheme="minorEastAsia"/>
          <w:b/>
          <w:lang w:eastAsia="zh-CN"/>
        </w:rPr>
        <w:fldChar w:fldCharType="begin"/>
      </w:r>
      <w:r w:rsidRPr="00182128">
        <w:rPr>
          <w:rFonts w:eastAsiaTheme="minorEastAsia"/>
          <w:b/>
          <w:lang w:eastAsia="zh-CN"/>
        </w:rPr>
        <w:instrText xml:space="preserve"> REF _Ref189660246 \h </w:instrText>
      </w:r>
      <w:r>
        <w:rPr>
          <w:rFonts w:eastAsiaTheme="minorEastAsia"/>
          <w:b/>
          <w:lang w:eastAsia="zh-CN"/>
        </w:rPr>
        <w:instrText xml:space="preserve"> \* MERGEFORMAT </w:instrText>
      </w:r>
      <w:r w:rsidRPr="00182128">
        <w:rPr>
          <w:rFonts w:eastAsiaTheme="minorEastAsia"/>
          <w:b/>
          <w:lang w:eastAsia="zh-CN"/>
        </w:rPr>
      </w:r>
      <w:r w:rsidRPr="00182128">
        <w:rPr>
          <w:rFonts w:eastAsiaTheme="minorEastAsia"/>
          <w:b/>
          <w:lang w:eastAsia="zh-CN"/>
        </w:rPr>
        <w:fldChar w:fldCharType="separate"/>
      </w:r>
      <w:r w:rsidRPr="00182128">
        <w:rPr>
          <w:b/>
        </w:rPr>
        <w:t xml:space="preserve">Proposal </w:t>
      </w:r>
      <w:r w:rsidR="001B4267">
        <w:rPr>
          <w:b/>
          <w:noProof/>
        </w:rPr>
        <w:t>2</w:t>
      </w:r>
      <w:r w:rsidRPr="00182128">
        <w:rPr>
          <w:b/>
        </w:rPr>
        <w:t xml:space="preserve">: UE features for NR_XR_ph3 are suggested </w:t>
      </w:r>
      <w:r w:rsidR="00646E90">
        <w:rPr>
          <w:b/>
        </w:rPr>
        <w:t>in the table in Section 2</w:t>
      </w:r>
      <w:r w:rsidRPr="00182128">
        <w:rPr>
          <w:b/>
        </w:rPr>
        <w:t>.</w:t>
      </w:r>
      <w:r w:rsidRPr="00182128">
        <w:rPr>
          <w:rFonts w:eastAsiaTheme="minorEastAsia"/>
          <w:b/>
          <w:lang w:eastAsia="zh-CN"/>
        </w:rPr>
        <w:fldChar w:fldCharType="end"/>
      </w:r>
    </w:p>
    <w:p w14:paraId="505845B2" w14:textId="77777777" w:rsidR="000C19F7" w:rsidRPr="00541CBC" w:rsidRDefault="000C19F7" w:rsidP="00541CB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6" w:name="_Ref510367705"/>
      <w:bookmarkStart w:id="7" w:name="_Ref503565490"/>
      <w:bookmarkStart w:id="8" w:name="_Ref493791948"/>
      <w:bookmarkStart w:id="9" w:name="_Ref503565531"/>
      <w:r w:rsidRPr="00541CBC">
        <w:rPr>
          <w:rFonts w:ascii="Arial" w:eastAsia="宋体" w:hAnsi="Arial" w:cs="Times New Roman"/>
          <w:b w:val="0"/>
          <w:bCs w:val="0"/>
          <w:kern w:val="0"/>
          <w:sz w:val="36"/>
          <w:szCs w:val="20"/>
          <w:lang w:eastAsia="zh-CN"/>
        </w:rPr>
        <w:t>Reference</w:t>
      </w:r>
    </w:p>
    <w:p w14:paraId="4DF3A839" w14:textId="4C1CC2D5" w:rsidR="002A6C60" w:rsidRPr="00607D15" w:rsidRDefault="00AA2088" w:rsidP="00C64256">
      <w:pPr>
        <w:pStyle w:val="afa"/>
        <w:numPr>
          <w:ilvl w:val="0"/>
          <w:numId w:val="6"/>
        </w:numPr>
        <w:ind w:firstLineChars="0"/>
        <w:rPr>
          <w:szCs w:val="20"/>
        </w:rPr>
      </w:pPr>
      <w:bookmarkStart w:id="10" w:name="_Ref142418869"/>
      <w:bookmarkStart w:id="11" w:name="_Ref521328302"/>
      <w:bookmarkStart w:id="12" w:name="_Ref510367818"/>
      <w:bookmarkStart w:id="13" w:name="_Ref188293545"/>
      <w:bookmarkEnd w:id="6"/>
      <w:r w:rsidRPr="00AA2088">
        <w:rPr>
          <w:rFonts w:ascii="Times" w:hAnsi="Times" w:cs="Times New Roman"/>
          <w:sz w:val="20"/>
          <w:szCs w:val="20"/>
          <w:lang w:eastAsia="en-US"/>
        </w:rPr>
        <w:t>Chair’s notes RAN1#120 meeting</w:t>
      </w:r>
      <w:r w:rsidR="00607D15" w:rsidRPr="00207C7B">
        <w:rPr>
          <w:rFonts w:ascii="Times New Roman" w:hAnsi="Times New Roman"/>
          <w:sz w:val="20"/>
          <w:szCs w:val="20"/>
        </w:rPr>
        <w:t>, Athens, Greece, February 17</w:t>
      </w:r>
      <w:r w:rsidR="00607D15" w:rsidRPr="00207C7B">
        <w:rPr>
          <w:rFonts w:ascii="Times New Roman" w:hAnsi="Times New Roman"/>
          <w:sz w:val="20"/>
          <w:szCs w:val="20"/>
          <w:vertAlign w:val="superscript"/>
        </w:rPr>
        <w:t>th</w:t>
      </w:r>
      <w:r w:rsidR="00607D15" w:rsidRPr="00207C7B">
        <w:rPr>
          <w:rFonts w:ascii="Times New Roman" w:hAnsi="Times New Roman"/>
          <w:sz w:val="20"/>
          <w:szCs w:val="20"/>
        </w:rPr>
        <w:t xml:space="preserve"> – 21</w:t>
      </w:r>
      <w:r w:rsidR="00607D15" w:rsidRPr="00207C7B">
        <w:rPr>
          <w:rFonts w:ascii="Times New Roman" w:hAnsi="Times New Roman"/>
          <w:sz w:val="20"/>
          <w:szCs w:val="20"/>
          <w:vertAlign w:val="superscript"/>
        </w:rPr>
        <w:t>st</w:t>
      </w:r>
      <w:r w:rsidR="00607D15" w:rsidRPr="00207C7B">
        <w:rPr>
          <w:rFonts w:ascii="Times New Roman" w:hAnsi="Times New Roman"/>
          <w:sz w:val="20"/>
          <w:szCs w:val="20"/>
        </w:rPr>
        <w:t>, 2025</w:t>
      </w:r>
      <w:r w:rsidRPr="00AA2088">
        <w:rPr>
          <w:rFonts w:ascii="Times" w:hAnsi="Times" w:cs="Times New Roman"/>
          <w:sz w:val="20"/>
          <w:szCs w:val="20"/>
          <w:lang w:eastAsia="en-US"/>
        </w:rPr>
        <w:t>.</w:t>
      </w:r>
      <w:bookmarkEnd w:id="7"/>
      <w:bookmarkEnd w:id="8"/>
      <w:bookmarkEnd w:id="9"/>
      <w:bookmarkEnd w:id="10"/>
      <w:bookmarkEnd w:id="11"/>
      <w:bookmarkEnd w:id="12"/>
      <w:bookmarkEnd w:id="13"/>
    </w:p>
    <w:sectPr w:rsidR="002A6C60" w:rsidRPr="00607D15" w:rsidSect="00F65A3B">
      <w:footerReference w:type="default" r:id="rId11"/>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BEFCE" w14:textId="77777777" w:rsidR="0081445A" w:rsidRDefault="0081445A">
      <w:r>
        <w:separator/>
      </w:r>
    </w:p>
  </w:endnote>
  <w:endnote w:type="continuationSeparator" w:id="0">
    <w:p w14:paraId="0DF13656" w14:textId="77777777" w:rsidR="0081445A" w:rsidRDefault="0081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445032" w:rsidRPr="00E7456F" w:rsidRDefault="0044503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9A179" w14:textId="77777777" w:rsidR="0081445A" w:rsidRDefault="0081445A">
      <w:r>
        <w:separator/>
      </w:r>
    </w:p>
  </w:footnote>
  <w:footnote w:type="continuationSeparator" w:id="0">
    <w:p w14:paraId="74A35F54" w14:textId="77777777" w:rsidR="0081445A" w:rsidRDefault="00814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836220"/>
    <w:multiLevelType w:val="hybridMultilevel"/>
    <w:tmpl w:val="47F4EFAC"/>
    <w:lvl w:ilvl="0" w:tplc="2028E602">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8"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7F4AF3"/>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32594"/>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25E45A9"/>
    <w:multiLevelType w:val="hybridMultilevel"/>
    <w:tmpl w:val="5EEE4A58"/>
    <w:lvl w:ilvl="0" w:tplc="2028E602">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9"/>
  </w:num>
  <w:num w:numId="4">
    <w:abstractNumId w:val="2"/>
  </w:num>
  <w:num w:numId="5">
    <w:abstractNumId w:val="16"/>
  </w:num>
  <w:num w:numId="6">
    <w:abstractNumId w:val="21"/>
  </w:num>
  <w:num w:numId="7">
    <w:abstractNumId w:val="13"/>
  </w:num>
  <w:num w:numId="8">
    <w:abstractNumId w:val="10"/>
  </w:num>
  <w:num w:numId="9">
    <w:abstractNumId w:val="15"/>
  </w:num>
  <w:num w:numId="10">
    <w:abstractNumId w:val="11"/>
  </w:num>
  <w:num w:numId="11">
    <w:abstractNumId w:val="9"/>
  </w:num>
  <w:num w:numId="12">
    <w:abstractNumId w:val="4"/>
  </w:num>
  <w:num w:numId="13">
    <w:abstractNumId w:val="22"/>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8"/>
  </w:num>
  <w:num w:numId="19">
    <w:abstractNumId w:val="14"/>
  </w:num>
  <w:num w:numId="20">
    <w:abstractNumId w:val="12"/>
  </w:num>
  <w:num w:numId="21">
    <w:abstractNumId w:val="5"/>
  </w:num>
  <w:num w:numId="22">
    <w:abstractNumId w:val="1"/>
  </w:num>
  <w:num w:numId="23">
    <w:abstractNumId w:val="17"/>
  </w:num>
  <w:num w:numId="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oFAAQqMrUtAAAA"/>
  </w:docVars>
  <w:rsids>
    <w:rsidRoot w:val="007B0733"/>
    <w:rsid w:val="0000279E"/>
    <w:rsid w:val="000031CC"/>
    <w:rsid w:val="00004DD6"/>
    <w:rsid w:val="000051DF"/>
    <w:rsid w:val="00005B9C"/>
    <w:rsid w:val="00006194"/>
    <w:rsid w:val="000069B9"/>
    <w:rsid w:val="0000719C"/>
    <w:rsid w:val="000100CC"/>
    <w:rsid w:val="00010B9F"/>
    <w:rsid w:val="000112BB"/>
    <w:rsid w:val="0001148E"/>
    <w:rsid w:val="000119CA"/>
    <w:rsid w:val="00011D5C"/>
    <w:rsid w:val="0001449A"/>
    <w:rsid w:val="00014788"/>
    <w:rsid w:val="000149BB"/>
    <w:rsid w:val="00015205"/>
    <w:rsid w:val="00015B22"/>
    <w:rsid w:val="0001681C"/>
    <w:rsid w:val="000175E0"/>
    <w:rsid w:val="00017714"/>
    <w:rsid w:val="00017F21"/>
    <w:rsid w:val="00021C15"/>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4244"/>
    <w:rsid w:val="0004507B"/>
    <w:rsid w:val="00045272"/>
    <w:rsid w:val="0004576E"/>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5AD"/>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041"/>
    <w:rsid w:val="000723F6"/>
    <w:rsid w:val="00072B01"/>
    <w:rsid w:val="00074060"/>
    <w:rsid w:val="0007655B"/>
    <w:rsid w:val="00076E96"/>
    <w:rsid w:val="00076FA5"/>
    <w:rsid w:val="0007708D"/>
    <w:rsid w:val="000771A2"/>
    <w:rsid w:val="000773F6"/>
    <w:rsid w:val="00077ABB"/>
    <w:rsid w:val="00077FBE"/>
    <w:rsid w:val="00080662"/>
    <w:rsid w:val="00080923"/>
    <w:rsid w:val="00081023"/>
    <w:rsid w:val="00081B4A"/>
    <w:rsid w:val="00083608"/>
    <w:rsid w:val="00083AEC"/>
    <w:rsid w:val="00083B53"/>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842"/>
    <w:rsid w:val="000969C4"/>
    <w:rsid w:val="00096AAC"/>
    <w:rsid w:val="00096B41"/>
    <w:rsid w:val="00096DAC"/>
    <w:rsid w:val="00097658"/>
    <w:rsid w:val="00097CD4"/>
    <w:rsid w:val="00097D7C"/>
    <w:rsid w:val="000A0537"/>
    <w:rsid w:val="000A05CD"/>
    <w:rsid w:val="000A0C0E"/>
    <w:rsid w:val="000A0F57"/>
    <w:rsid w:val="000A171A"/>
    <w:rsid w:val="000A18B2"/>
    <w:rsid w:val="000A1B1D"/>
    <w:rsid w:val="000A2D4C"/>
    <w:rsid w:val="000A2E51"/>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413D"/>
    <w:rsid w:val="000C6084"/>
    <w:rsid w:val="000C688A"/>
    <w:rsid w:val="000C69AC"/>
    <w:rsid w:val="000C6BFC"/>
    <w:rsid w:val="000C6C83"/>
    <w:rsid w:val="000C7339"/>
    <w:rsid w:val="000D12F2"/>
    <w:rsid w:val="000D23E3"/>
    <w:rsid w:val="000D4137"/>
    <w:rsid w:val="000D44FE"/>
    <w:rsid w:val="000D4631"/>
    <w:rsid w:val="000D49E9"/>
    <w:rsid w:val="000D515E"/>
    <w:rsid w:val="000D57AB"/>
    <w:rsid w:val="000D5CAF"/>
    <w:rsid w:val="000D637E"/>
    <w:rsid w:val="000D6393"/>
    <w:rsid w:val="000D6F08"/>
    <w:rsid w:val="000D7313"/>
    <w:rsid w:val="000D7465"/>
    <w:rsid w:val="000D7EB4"/>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2C2"/>
    <w:rsid w:val="0010634F"/>
    <w:rsid w:val="0010669A"/>
    <w:rsid w:val="00107CC3"/>
    <w:rsid w:val="00110216"/>
    <w:rsid w:val="001103E3"/>
    <w:rsid w:val="00110BDC"/>
    <w:rsid w:val="00110CA7"/>
    <w:rsid w:val="00110E71"/>
    <w:rsid w:val="001112E4"/>
    <w:rsid w:val="00112AB0"/>
    <w:rsid w:val="00112C61"/>
    <w:rsid w:val="0011382E"/>
    <w:rsid w:val="00113A2A"/>
    <w:rsid w:val="00113DF1"/>
    <w:rsid w:val="00114348"/>
    <w:rsid w:val="00114682"/>
    <w:rsid w:val="00114BE4"/>
    <w:rsid w:val="00116086"/>
    <w:rsid w:val="0011627E"/>
    <w:rsid w:val="00120212"/>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3F80"/>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525E"/>
    <w:rsid w:val="001460A1"/>
    <w:rsid w:val="0014673C"/>
    <w:rsid w:val="00146F4B"/>
    <w:rsid w:val="001474B3"/>
    <w:rsid w:val="00147E5D"/>
    <w:rsid w:val="00147F65"/>
    <w:rsid w:val="00150398"/>
    <w:rsid w:val="001507AB"/>
    <w:rsid w:val="00150920"/>
    <w:rsid w:val="00150A25"/>
    <w:rsid w:val="00150B98"/>
    <w:rsid w:val="00150C95"/>
    <w:rsid w:val="00151437"/>
    <w:rsid w:val="00151833"/>
    <w:rsid w:val="00152783"/>
    <w:rsid w:val="00152DE7"/>
    <w:rsid w:val="00152E2C"/>
    <w:rsid w:val="001530FD"/>
    <w:rsid w:val="0015335C"/>
    <w:rsid w:val="001537C6"/>
    <w:rsid w:val="00153BAC"/>
    <w:rsid w:val="00155726"/>
    <w:rsid w:val="00156228"/>
    <w:rsid w:val="001565F5"/>
    <w:rsid w:val="00157A74"/>
    <w:rsid w:val="00160B53"/>
    <w:rsid w:val="0016180C"/>
    <w:rsid w:val="00161B07"/>
    <w:rsid w:val="00161C52"/>
    <w:rsid w:val="001651AF"/>
    <w:rsid w:val="00165ABE"/>
    <w:rsid w:val="00166DFC"/>
    <w:rsid w:val="0016724B"/>
    <w:rsid w:val="00167548"/>
    <w:rsid w:val="0016798C"/>
    <w:rsid w:val="0017038C"/>
    <w:rsid w:val="00171099"/>
    <w:rsid w:val="00171298"/>
    <w:rsid w:val="001713E3"/>
    <w:rsid w:val="00172094"/>
    <w:rsid w:val="001722F6"/>
    <w:rsid w:val="0017270E"/>
    <w:rsid w:val="00173200"/>
    <w:rsid w:val="0017424D"/>
    <w:rsid w:val="00174494"/>
    <w:rsid w:val="00174729"/>
    <w:rsid w:val="00175387"/>
    <w:rsid w:val="00176832"/>
    <w:rsid w:val="00180495"/>
    <w:rsid w:val="0018074F"/>
    <w:rsid w:val="001817F4"/>
    <w:rsid w:val="0018198A"/>
    <w:rsid w:val="00181C51"/>
    <w:rsid w:val="00181F2E"/>
    <w:rsid w:val="00181F31"/>
    <w:rsid w:val="00182128"/>
    <w:rsid w:val="0018217B"/>
    <w:rsid w:val="00182518"/>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1738"/>
    <w:rsid w:val="001A2880"/>
    <w:rsid w:val="001A3365"/>
    <w:rsid w:val="001A3475"/>
    <w:rsid w:val="001A4B6E"/>
    <w:rsid w:val="001A4BE6"/>
    <w:rsid w:val="001A62C2"/>
    <w:rsid w:val="001A6823"/>
    <w:rsid w:val="001A68BF"/>
    <w:rsid w:val="001A71A6"/>
    <w:rsid w:val="001B062E"/>
    <w:rsid w:val="001B07B0"/>
    <w:rsid w:val="001B0E4A"/>
    <w:rsid w:val="001B1983"/>
    <w:rsid w:val="001B283F"/>
    <w:rsid w:val="001B2C10"/>
    <w:rsid w:val="001B30E4"/>
    <w:rsid w:val="001B37E4"/>
    <w:rsid w:val="001B4267"/>
    <w:rsid w:val="001B4519"/>
    <w:rsid w:val="001B4ACA"/>
    <w:rsid w:val="001B5566"/>
    <w:rsid w:val="001B559B"/>
    <w:rsid w:val="001B65AB"/>
    <w:rsid w:val="001B6B41"/>
    <w:rsid w:val="001B7B08"/>
    <w:rsid w:val="001C1358"/>
    <w:rsid w:val="001C14D6"/>
    <w:rsid w:val="001C1508"/>
    <w:rsid w:val="001C2127"/>
    <w:rsid w:val="001C22F1"/>
    <w:rsid w:val="001C2392"/>
    <w:rsid w:val="001C244E"/>
    <w:rsid w:val="001C2481"/>
    <w:rsid w:val="001C29E8"/>
    <w:rsid w:val="001C2EB9"/>
    <w:rsid w:val="001C352F"/>
    <w:rsid w:val="001C4A49"/>
    <w:rsid w:val="001C4BBC"/>
    <w:rsid w:val="001C4D12"/>
    <w:rsid w:val="001C4D4F"/>
    <w:rsid w:val="001C5354"/>
    <w:rsid w:val="001C5751"/>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532D"/>
    <w:rsid w:val="001E59C1"/>
    <w:rsid w:val="001E6183"/>
    <w:rsid w:val="001E6A17"/>
    <w:rsid w:val="001E6D77"/>
    <w:rsid w:val="001E71EF"/>
    <w:rsid w:val="001E74C3"/>
    <w:rsid w:val="001F0635"/>
    <w:rsid w:val="001F0877"/>
    <w:rsid w:val="001F0B80"/>
    <w:rsid w:val="001F1D48"/>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57D1"/>
    <w:rsid w:val="00207141"/>
    <w:rsid w:val="00211138"/>
    <w:rsid w:val="0021155D"/>
    <w:rsid w:val="002115E3"/>
    <w:rsid w:val="00211975"/>
    <w:rsid w:val="002119A3"/>
    <w:rsid w:val="0021248D"/>
    <w:rsid w:val="002129B0"/>
    <w:rsid w:val="00212D58"/>
    <w:rsid w:val="00214AF1"/>
    <w:rsid w:val="0021746A"/>
    <w:rsid w:val="00217D59"/>
    <w:rsid w:val="00220192"/>
    <w:rsid w:val="00220ACB"/>
    <w:rsid w:val="00220E0C"/>
    <w:rsid w:val="0022129B"/>
    <w:rsid w:val="00221649"/>
    <w:rsid w:val="00221976"/>
    <w:rsid w:val="00222A7F"/>
    <w:rsid w:val="00222E3F"/>
    <w:rsid w:val="00222E4C"/>
    <w:rsid w:val="00223E7D"/>
    <w:rsid w:val="00224AC3"/>
    <w:rsid w:val="0022519E"/>
    <w:rsid w:val="0022538D"/>
    <w:rsid w:val="00225573"/>
    <w:rsid w:val="0022598D"/>
    <w:rsid w:val="00225D2E"/>
    <w:rsid w:val="00226DC1"/>
    <w:rsid w:val="002310ED"/>
    <w:rsid w:val="00231845"/>
    <w:rsid w:val="002319FC"/>
    <w:rsid w:val="002321A9"/>
    <w:rsid w:val="002325E3"/>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5F03"/>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1EC"/>
    <w:rsid w:val="0027795E"/>
    <w:rsid w:val="00277F94"/>
    <w:rsid w:val="0028118F"/>
    <w:rsid w:val="00281ADC"/>
    <w:rsid w:val="00281B1F"/>
    <w:rsid w:val="00281C7B"/>
    <w:rsid w:val="00281F85"/>
    <w:rsid w:val="002820D0"/>
    <w:rsid w:val="0028228E"/>
    <w:rsid w:val="002822FD"/>
    <w:rsid w:val="00282991"/>
    <w:rsid w:val="00283AB3"/>
    <w:rsid w:val="00284106"/>
    <w:rsid w:val="00284B36"/>
    <w:rsid w:val="00285517"/>
    <w:rsid w:val="0028655C"/>
    <w:rsid w:val="00286968"/>
    <w:rsid w:val="00290590"/>
    <w:rsid w:val="002907CA"/>
    <w:rsid w:val="00290FEA"/>
    <w:rsid w:val="00293498"/>
    <w:rsid w:val="00294516"/>
    <w:rsid w:val="002954C3"/>
    <w:rsid w:val="00295800"/>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6C60"/>
    <w:rsid w:val="002A6F6F"/>
    <w:rsid w:val="002A7EA8"/>
    <w:rsid w:val="002B099D"/>
    <w:rsid w:val="002B0AF1"/>
    <w:rsid w:val="002B106C"/>
    <w:rsid w:val="002B106F"/>
    <w:rsid w:val="002B163B"/>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484"/>
    <w:rsid w:val="002C1891"/>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193"/>
    <w:rsid w:val="002D399A"/>
    <w:rsid w:val="002D39E2"/>
    <w:rsid w:val="002D4E32"/>
    <w:rsid w:val="002D54F4"/>
    <w:rsid w:val="002D59A7"/>
    <w:rsid w:val="002D5ECC"/>
    <w:rsid w:val="002D6CE6"/>
    <w:rsid w:val="002D6F0B"/>
    <w:rsid w:val="002D7486"/>
    <w:rsid w:val="002E09DB"/>
    <w:rsid w:val="002E1196"/>
    <w:rsid w:val="002E1237"/>
    <w:rsid w:val="002E12CF"/>
    <w:rsid w:val="002E202D"/>
    <w:rsid w:val="002E2FE7"/>
    <w:rsid w:val="002E2FFB"/>
    <w:rsid w:val="002E4785"/>
    <w:rsid w:val="002E4858"/>
    <w:rsid w:val="002E4EA4"/>
    <w:rsid w:val="002E5303"/>
    <w:rsid w:val="002E6141"/>
    <w:rsid w:val="002E755D"/>
    <w:rsid w:val="002E7775"/>
    <w:rsid w:val="002E79DE"/>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3630"/>
    <w:rsid w:val="0031389B"/>
    <w:rsid w:val="00313D8E"/>
    <w:rsid w:val="003141DE"/>
    <w:rsid w:val="00314CAE"/>
    <w:rsid w:val="00314F95"/>
    <w:rsid w:val="003157EB"/>
    <w:rsid w:val="0031618E"/>
    <w:rsid w:val="0031651D"/>
    <w:rsid w:val="00316981"/>
    <w:rsid w:val="00316A20"/>
    <w:rsid w:val="00317265"/>
    <w:rsid w:val="0032029A"/>
    <w:rsid w:val="0032045D"/>
    <w:rsid w:val="00321581"/>
    <w:rsid w:val="00321AC4"/>
    <w:rsid w:val="00321DB0"/>
    <w:rsid w:val="00322376"/>
    <w:rsid w:val="003229F6"/>
    <w:rsid w:val="00323A1D"/>
    <w:rsid w:val="00324299"/>
    <w:rsid w:val="003245C9"/>
    <w:rsid w:val="00324986"/>
    <w:rsid w:val="00324B21"/>
    <w:rsid w:val="00325875"/>
    <w:rsid w:val="00325AA3"/>
    <w:rsid w:val="003304CB"/>
    <w:rsid w:val="003307CA"/>
    <w:rsid w:val="00330E13"/>
    <w:rsid w:val="00331876"/>
    <w:rsid w:val="0033262E"/>
    <w:rsid w:val="0033267A"/>
    <w:rsid w:val="003327F2"/>
    <w:rsid w:val="00332A08"/>
    <w:rsid w:val="00333DB1"/>
    <w:rsid w:val="003340D8"/>
    <w:rsid w:val="00334476"/>
    <w:rsid w:val="00334592"/>
    <w:rsid w:val="003346FF"/>
    <w:rsid w:val="00334DA1"/>
    <w:rsid w:val="00335451"/>
    <w:rsid w:val="0033620D"/>
    <w:rsid w:val="003367CC"/>
    <w:rsid w:val="00340BD8"/>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2A4"/>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0D25"/>
    <w:rsid w:val="00362837"/>
    <w:rsid w:val="003631EB"/>
    <w:rsid w:val="003632F4"/>
    <w:rsid w:val="00363E32"/>
    <w:rsid w:val="00363ECD"/>
    <w:rsid w:val="003647D6"/>
    <w:rsid w:val="003649E8"/>
    <w:rsid w:val="00364D92"/>
    <w:rsid w:val="0036633B"/>
    <w:rsid w:val="0036761C"/>
    <w:rsid w:val="0036765F"/>
    <w:rsid w:val="00367816"/>
    <w:rsid w:val="00367877"/>
    <w:rsid w:val="00370162"/>
    <w:rsid w:val="00370234"/>
    <w:rsid w:val="0037173A"/>
    <w:rsid w:val="00373B5C"/>
    <w:rsid w:val="00373BE7"/>
    <w:rsid w:val="00373C17"/>
    <w:rsid w:val="00373DF3"/>
    <w:rsid w:val="00375392"/>
    <w:rsid w:val="003753ED"/>
    <w:rsid w:val="003754C9"/>
    <w:rsid w:val="0037752D"/>
    <w:rsid w:val="0038039C"/>
    <w:rsid w:val="0038094F"/>
    <w:rsid w:val="00381F8B"/>
    <w:rsid w:val="003827C5"/>
    <w:rsid w:val="00382E63"/>
    <w:rsid w:val="00383354"/>
    <w:rsid w:val="00383C2D"/>
    <w:rsid w:val="00384311"/>
    <w:rsid w:val="00384CAB"/>
    <w:rsid w:val="00384D2B"/>
    <w:rsid w:val="003852AD"/>
    <w:rsid w:val="003866DE"/>
    <w:rsid w:val="00386BE5"/>
    <w:rsid w:val="00387505"/>
    <w:rsid w:val="00390BC6"/>
    <w:rsid w:val="003929B1"/>
    <w:rsid w:val="00392B9C"/>
    <w:rsid w:val="00392DE7"/>
    <w:rsid w:val="00392EDF"/>
    <w:rsid w:val="0039591E"/>
    <w:rsid w:val="00395CD3"/>
    <w:rsid w:val="0039756F"/>
    <w:rsid w:val="00397BCC"/>
    <w:rsid w:val="00397C7F"/>
    <w:rsid w:val="003A063E"/>
    <w:rsid w:val="003A278B"/>
    <w:rsid w:val="003A3363"/>
    <w:rsid w:val="003A39FB"/>
    <w:rsid w:val="003A4C7B"/>
    <w:rsid w:val="003A4F8B"/>
    <w:rsid w:val="003A51A0"/>
    <w:rsid w:val="003A5597"/>
    <w:rsid w:val="003A561F"/>
    <w:rsid w:val="003A64A2"/>
    <w:rsid w:val="003A66A5"/>
    <w:rsid w:val="003A6752"/>
    <w:rsid w:val="003A6AA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B7C05"/>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882"/>
    <w:rsid w:val="003C7F38"/>
    <w:rsid w:val="003D1412"/>
    <w:rsid w:val="003D15CE"/>
    <w:rsid w:val="003D1853"/>
    <w:rsid w:val="003D1B7B"/>
    <w:rsid w:val="003D3518"/>
    <w:rsid w:val="003D3A81"/>
    <w:rsid w:val="003D3B30"/>
    <w:rsid w:val="003D3BD9"/>
    <w:rsid w:val="003D3D16"/>
    <w:rsid w:val="003D3F3A"/>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E744F"/>
    <w:rsid w:val="003E75C5"/>
    <w:rsid w:val="003F0E7F"/>
    <w:rsid w:val="003F1A46"/>
    <w:rsid w:val="003F1CAE"/>
    <w:rsid w:val="003F23B4"/>
    <w:rsid w:val="003F2D13"/>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0A"/>
    <w:rsid w:val="00401FBE"/>
    <w:rsid w:val="0040206E"/>
    <w:rsid w:val="0040243A"/>
    <w:rsid w:val="0040283B"/>
    <w:rsid w:val="00402ACB"/>
    <w:rsid w:val="00402E19"/>
    <w:rsid w:val="0040335F"/>
    <w:rsid w:val="00403F09"/>
    <w:rsid w:val="00404368"/>
    <w:rsid w:val="00404E71"/>
    <w:rsid w:val="00405630"/>
    <w:rsid w:val="00406253"/>
    <w:rsid w:val="00407CB1"/>
    <w:rsid w:val="00407D19"/>
    <w:rsid w:val="00407F18"/>
    <w:rsid w:val="004115FD"/>
    <w:rsid w:val="00412140"/>
    <w:rsid w:val="004127AD"/>
    <w:rsid w:val="004128A1"/>
    <w:rsid w:val="00412E40"/>
    <w:rsid w:val="00412F9A"/>
    <w:rsid w:val="0041369D"/>
    <w:rsid w:val="004139E7"/>
    <w:rsid w:val="00414711"/>
    <w:rsid w:val="004148DC"/>
    <w:rsid w:val="004154D4"/>
    <w:rsid w:val="00415564"/>
    <w:rsid w:val="00415EED"/>
    <w:rsid w:val="0041632D"/>
    <w:rsid w:val="00417942"/>
    <w:rsid w:val="00417958"/>
    <w:rsid w:val="00420609"/>
    <w:rsid w:val="004209F3"/>
    <w:rsid w:val="00421F04"/>
    <w:rsid w:val="004227EB"/>
    <w:rsid w:val="00422F47"/>
    <w:rsid w:val="00423300"/>
    <w:rsid w:val="00423DCA"/>
    <w:rsid w:val="0042473E"/>
    <w:rsid w:val="004249E7"/>
    <w:rsid w:val="004250B4"/>
    <w:rsid w:val="00425DC9"/>
    <w:rsid w:val="00425E89"/>
    <w:rsid w:val="004260E1"/>
    <w:rsid w:val="004308B9"/>
    <w:rsid w:val="00430B57"/>
    <w:rsid w:val="00430D80"/>
    <w:rsid w:val="004312D3"/>
    <w:rsid w:val="00431839"/>
    <w:rsid w:val="00431E02"/>
    <w:rsid w:val="00431E2A"/>
    <w:rsid w:val="00432D6F"/>
    <w:rsid w:val="00433646"/>
    <w:rsid w:val="004337F8"/>
    <w:rsid w:val="00433B3E"/>
    <w:rsid w:val="0043457E"/>
    <w:rsid w:val="00434B26"/>
    <w:rsid w:val="00434B3B"/>
    <w:rsid w:val="00434B9F"/>
    <w:rsid w:val="00434DEC"/>
    <w:rsid w:val="00434E4E"/>
    <w:rsid w:val="00435133"/>
    <w:rsid w:val="0043553A"/>
    <w:rsid w:val="00435575"/>
    <w:rsid w:val="004356A3"/>
    <w:rsid w:val="00435A32"/>
    <w:rsid w:val="004366B4"/>
    <w:rsid w:val="0043726A"/>
    <w:rsid w:val="004372A5"/>
    <w:rsid w:val="00437F22"/>
    <w:rsid w:val="004405B2"/>
    <w:rsid w:val="00440956"/>
    <w:rsid w:val="004409AC"/>
    <w:rsid w:val="00441170"/>
    <w:rsid w:val="004441E2"/>
    <w:rsid w:val="00444AED"/>
    <w:rsid w:val="00444BD2"/>
    <w:rsid w:val="0044503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76E25"/>
    <w:rsid w:val="00480DDD"/>
    <w:rsid w:val="00480FFF"/>
    <w:rsid w:val="004818C6"/>
    <w:rsid w:val="00481A08"/>
    <w:rsid w:val="00481E41"/>
    <w:rsid w:val="00481FB9"/>
    <w:rsid w:val="00482441"/>
    <w:rsid w:val="004831CD"/>
    <w:rsid w:val="00483732"/>
    <w:rsid w:val="00483C24"/>
    <w:rsid w:val="00484368"/>
    <w:rsid w:val="00486146"/>
    <w:rsid w:val="004862C1"/>
    <w:rsid w:val="00486568"/>
    <w:rsid w:val="00486BF4"/>
    <w:rsid w:val="00487AAD"/>
    <w:rsid w:val="00487F15"/>
    <w:rsid w:val="0049077C"/>
    <w:rsid w:val="00490F6A"/>
    <w:rsid w:val="00491069"/>
    <w:rsid w:val="004910B2"/>
    <w:rsid w:val="00491E1C"/>
    <w:rsid w:val="004926CE"/>
    <w:rsid w:val="0049327F"/>
    <w:rsid w:val="00493630"/>
    <w:rsid w:val="00494081"/>
    <w:rsid w:val="0049514A"/>
    <w:rsid w:val="00495CA6"/>
    <w:rsid w:val="004965AA"/>
    <w:rsid w:val="0049675E"/>
    <w:rsid w:val="00496777"/>
    <w:rsid w:val="00496850"/>
    <w:rsid w:val="004A0050"/>
    <w:rsid w:val="004A0A22"/>
    <w:rsid w:val="004A1558"/>
    <w:rsid w:val="004A2469"/>
    <w:rsid w:val="004A2D1C"/>
    <w:rsid w:val="004A2DEB"/>
    <w:rsid w:val="004A3D7F"/>
    <w:rsid w:val="004A49D2"/>
    <w:rsid w:val="004A49EA"/>
    <w:rsid w:val="004A5113"/>
    <w:rsid w:val="004A52D8"/>
    <w:rsid w:val="004A5DAE"/>
    <w:rsid w:val="004A68A8"/>
    <w:rsid w:val="004A6E10"/>
    <w:rsid w:val="004A7D38"/>
    <w:rsid w:val="004B0409"/>
    <w:rsid w:val="004B0686"/>
    <w:rsid w:val="004B0DDD"/>
    <w:rsid w:val="004B0F7B"/>
    <w:rsid w:val="004B1B86"/>
    <w:rsid w:val="004B21FF"/>
    <w:rsid w:val="004B23F7"/>
    <w:rsid w:val="004B2F38"/>
    <w:rsid w:val="004B32BB"/>
    <w:rsid w:val="004B57CC"/>
    <w:rsid w:val="004B5A8F"/>
    <w:rsid w:val="004B6341"/>
    <w:rsid w:val="004B642F"/>
    <w:rsid w:val="004B67F0"/>
    <w:rsid w:val="004C07A9"/>
    <w:rsid w:val="004C07C4"/>
    <w:rsid w:val="004C13E1"/>
    <w:rsid w:val="004C1876"/>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8BB"/>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4C1A"/>
    <w:rsid w:val="004E5830"/>
    <w:rsid w:val="004E5A65"/>
    <w:rsid w:val="004E6C49"/>
    <w:rsid w:val="004E6C71"/>
    <w:rsid w:val="004E6FDF"/>
    <w:rsid w:val="004E76FB"/>
    <w:rsid w:val="004E788A"/>
    <w:rsid w:val="004E7DD8"/>
    <w:rsid w:val="004F0C1A"/>
    <w:rsid w:val="004F11D2"/>
    <w:rsid w:val="004F1298"/>
    <w:rsid w:val="004F13DB"/>
    <w:rsid w:val="004F34C3"/>
    <w:rsid w:val="004F4016"/>
    <w:rsid w:val="004F43B7"/>
    <w:rsid w:val="004F5198"/>
    <w:rsid w:val="004F5B31"/>
    <w:rsid w:val="004F6799"/>
    <w:rsid w:val="004F7AC9"/>
    <w:rsid w:val="005007C6"/>
    <w:rsid w:val="00501114"/>
    <w:rsid w:val="00501D17"/>
    <w:rsid w:val="005022BE"/>
    <w:rsid w:val="0050242A"/>
    <w:rsid w:val="00502B39"/>
    <w:rsid w:val="0050425E"/>
    <w:rsid w:val="0050575B"/>
    <w:rsid w:val="00505E95"/>
    <w:rsid w:val="00506000"/>
    <w:rsid w:val="00506022"/>
    <w:rsid w:val="005069DA"/>
    <w:rsid w:val="00506BE0"/>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713"/>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4B"/>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CBC"/>
    <w:rsid w:val="00541DEB"/>
    <w:rsid w:val="0054217E"/>
    <w:rsid w:val="005426BF"/>
    <w:rsid w:val="00542977"/>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1DB8"/>
    <w:rsid w:val="00562825"/>
    <w:rsid w:val="00562AD2"/>
    <w:rsid w:val="00562DB5"/>
    <w:rsid w:val="00563BC7"/>
    <w:rsid w:val="005648E6"/>
    <w:rsid w:val="0056573E"/>
    <w:rsid w:val="00565FF9"/>
    <w:rsid w:val="00566AB9"/>
    <w:rsid w:val="00566E67"/>
    <w:rsid w:val="005673ED"/>
    <w:rsid w:val="00567DF1"/>
    <w:rsid w:val="00570251"/>
    <w:rsid w:val="00570C17"/>
    <w:rsid w:val="00570DD7"/>
    <w:rsid w:val="00570E63"/>
    <w:rsid w:val="0057129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4F5"/>
    <w:rsid w:val="005838EB"/>
    <w:rsid w:val="00584CB5"/>
    <w:rsid w:val="005850D5"/>
    <w:rsid w:val="00585407"/>
    <w:rsid w:val="005856CB"/>
    <w:rsid w:val="00585BA1"/>
    <w:rsid w:val="00585BC7"/>
    <w:rsid w:val="00586093"/>
    <w:rsid w:val="00586508"/>
    <w:rsid w:val="005903DE"/>
    <w:rsid w:val="0059198B"/>
    <w:rsid w:val="00591A4B"/>
    <w:rsid w:val="005924B7"/>
    <w:rsid w:val="0059257B"/>
    <w:rsid w:val="00593295"/>
    <w:rsid w:val="005932AA"/>
    <w:rsid w:val="00593986"/>
    <w:rsid w:val="005939A6"/>
    <w:rsid w:val="00593FA1"/>
    <w:rsid w:val="00594417"/>
    <w:rsid w:val="0059636B"/>
    <w:rsid w:val="005977F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B95"/>
    <w:rsid w:val="005A7FDD"/>
    <w:rsid w:val="005B0C35"/>
    <w:rsid w:val="005B0E0F"/>
    <w:rsid w:val="005B0E71"/>
    <w:rsid w:val="005B0E84"/>
    <w:rsid w:val="005B3039"/>
    <w:rsid w:val="005B3840"/>
    <w:rsid w:val="005B48DF"/>
    <w:rsid w:val="005B48F0"/>
    <w:rsid w:val="005B4A81"/>
    <w:rsid w:val="005B4EAB"/>
    <w:rsid w:val="005B5262"/>
    <w:rsid w:val="005B5BCF"/>
    <w:rsid w:val="005B5DE4"/>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4832"/>
    <w:rsid w:val="005D4D58"/>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1EA0"/>
    <w:rsid w:val="005F279F"/>
    <w:rsid w:val="005F28D1"/>
    <w:rsid w:val="005F292D"/>
    <w:rsid w:val="005F2AB1"/>
    <w:rsid w:val="005F2B2F"/>
    <w:rsid w:val="005F3780"/>
    <w:rsid w:val="005F3941"/>
    <w:rsid w:val="005F4857"/>
    <w:rsid w:val="005F5D02"/>
    <w:rsid w:val="005F64E9"/>
    <w:rsid w:val="005F6E13"/>
    <w:rsid w:val="005F70CC"/>
    <w:rsid w:val="00600132"/>
    <w:rsid w:val="00601ED2"/>
    <w:rsid w:val="006026D9"/>
    <w:rsid w:val="00603094"/>
    <w:rsid w:val="00603893"/>
    <w:rsid w:val="006039F5"/>
    <w:rsid w:val="00603DCE"/>
    <w:rsid w:val="00604738"/>
    <w:rsid w:val="00604DB7"/>
    <w:rsid w:val="00604EAA"/>
    <w:rsid w:val="00605422"/>
    <w:rsid w:val="006054C9"/>
    <w:rsid w:val="00605C6F"/>
    <w:rsid w:val="006060E6"/>
    <w:rsid w:val="00606312"/>
    <w:rsid w:val="00607341"/>
    <w:rsid w:val="00607CB3"/>
    <w:rsid w:val="00607D15"/>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47D0"/>
    <w:rsid w:val="00635028"/>
    <w:rsid w:val="00635943"/>
    <w:rsid w:val="00636AFB"/>
    <w:rsid w:val="00637586"/>
    <w:rsid w:val="006379B2"/>
    <w:rsid w:val="006400D9"/>
    <w:rsid w:val="0064062F"/>
    <w:rsid w:val="00640851"/>
    <w:rsid w:val="006410FE"/>
    <w:rsid w:val="006423E8"/>
    <w:rsid w:val="006444D5"/>
    <w:rsid w:val="006446B9"/>
    <w:rsid w:val="006448D7"/>
    <w:rsid w:val="00644DE1"/>
    <w:rsid w:val="00645051"/>
    <w:rsid w:val="00645238"/>
    <w:rsid w:val="006452D5"/>
    <w:rsid w:val="00645373"/>
    <w:rsid w:val="00645540"/>
    <w:rsid w:val="00645FA0"/>
    <w:rsid w:val="00646327"/>
    <w:rsid w:val="00646D76"/>
    <w:rsid w:val="00646E90"/>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57711"/>
    <w:rsid w:val="006629EE"/>
    <w:rsid w:val="00663A18"/>
    <w:rsid w:val="00663E69"/>
    <w:rsid w:val="00665E47"/>
    <w:rsid w:val="00666B88"/>
    <w:rsid w:val="00666EA5"/>
    <w:rsid w:val="006675FF"/>
    <w:rsid w:val="006701F7"/>
    <w:rsid w:val="0067041F"/>
    <w:rsid w:val="006726B8"/>
    <w:rsid w:val="00673620"/>
    <w:rsid w:val="00673CD2"/>
    <w:rsid w:val="00675551"/>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C9"/>
    <w:rsid w:val="006927E9"/>
    <w:rsid w:val="006928DC"/>
    <w:rsid w:val="00692942"/>
    <w:rsid w:val="00692B2A"/>
    <w:rsid w:val="006934BB"/>
    <w:rsid w:val="00693FDF"/>
    <w:rsid w:val="00694346"/>
    <w:rsid w:val="0069448F"/>
    <w:rsid w:val="00694A4D"/>
    <w:rsid w:val="006954D1"/>
    <w:rsid w:val="00695EE4"/>
    <w:rsid w:val="0069693A"/>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1DE"/>
    <w:rsid w:val="006B09ED"/>
    <w:rsid w:val="006B2628"/>
    <w:rsid w:val="006B2683"/>
    <w:rsid w:val="006B2928"/>
    <w:rsid w:val="006B3022"/>
    <w:rsid w:val="006B37E1"/>
    <w:rsid w:val="006B49CF"/>
    <w:rsid w:val="006B5BFC"/>
    <w:rsid w:val="006B627A"/>
    <w:rsid w:val="006B6C18"/>
    <w:rsid w:val="006B79E2"/>
    <w:rsid w:val="006C01ED"/>
    <w:rsid w:val="006C0DB6"/>
    <w:rsid w:val="006C134A"/>
    <w:rsid w:val="006C151C"/>
    <w:rsid w:val="006C24F2"/>
    <w:rsid w:val="006C3073"/>
    <w:rsid w:val="006C41C4"/>
    <w:rsid w:val="006C5E47"/>
    <w:rsid w:val="006C5E7D"/>
    <w:rsid w:val="006C694E"/>
    <w:rsid w:val="006C7617"/>
    <w:rsid w:val="006D02E3"/>
    <w:rsid w:val="006D05E4"/>
    <w:rsid w:val="006D0931"/>
    <w:rsid w:val="006D0D93"/>
    <w:rsid w:val="006D104F"/>
    <w:rsid w:val="006D1B8E"/>
    <w:rsid w:val="006D1CFC"/>
    <w:rsid w:val="006D2509"/>
    <w:rsid w:val="006D3045"/>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1104"/>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2A25"/>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5986"/>
    <w:rsid w:val="00706C8A"/>
    <w:rsid w:val="007074C9"/>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066A"/>
    <w:rsid w:val="007215E9"/>
    <w:rsid w:val="00721AE0"/>
    <w:rsid w:val="00721C7A"/>
    <w:rsid w:val="00721C98"/>
    <w:rsid w:val="00722180"/>
    <w:rsid w:val="00722401"/>
    <w:rsid w:val="00722AEE"/>
    <w:rsid w:val="00722D64"/>
    <w:rsid w:val="00723987"/>
    <w:rsid w:val="00723E40"/>
    <w:rsid w:val="0072441A"/>
    <w:rsid w:val="00726A48"/>
    <w:rsid w:val="00727347"/>
    <w:rsid w:val="00727598"/>
    <w:rsid w:val="00727CF3"/>
    <w:rsid w:val="007305C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47DCC"/>
    <w:rsid w:val="00750473"/>
    <w:rsid w:val="007515A7"/>
    <w:rsid w:val="007519D2"/>
    <w:rsid w:val="00752E37"/>
    <w:rsid w:val="00753461"/>
    <w:rsid w:val="0075357E"/>
    <w:rsid w:val="0075364D"/>
    <w:rsid w:val="0075391D"/>
    <w:rsid w:val="00753FBB"/>
    <w:rsid w:val="0075472A"/>
    <w:rsid w:val="00754DE5"/>
    <w:rsid w:val="007554B3"/>
    <w:rsid w:val="00755826"/>
    <w:rsid w:val="00756299"/>
    <w:rsid w:val="0075647B"/>
    <w:rsid w:val="007567CC"/>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4D01"/>
    <w:rsid w:val="00765531"/>
    <w:rsid w:val="007677C0"/>
    <w:rsid w:val="00770B92"/>
    <w:rsid w:val="007715D2"/>
    <w:rsid w:val="00771632"/>
    <w:rsid w:val="00771B94"/>
    <w:rsid w:val="007730D7"/>
    <w:rsid w:val="00773D41"/>
    <w:rsid w:val="00773F65"/>
    <w:rsid w:val="00774216"/>
    <w:rsid w:val="00774476"/>
    <w:rsid w:val="00774892"/>
    <w:rsid w:val="00774B75"/>
    <w:rsid w:val="00774CDB"/>
    <w:rsid w:val="007751FA"/>
    <w:rsid w:val="00775EC5"/>
    <w:rsid w:val="0077721A"/>
    <w:rsid w:val="007773B5"/>
    <w:rsid w:val="00777758"/>
    <w:rsid w:val="00777B7A"/>
    <w:rsid w:val="00777FCC"/>
    <w:rsid w:val="007806AE"/>
    <w:rsid w:val="00780874"/>
    <w:rsid w:val="00780E54"/>
    <w:rsid w:val="00781021"/>
    <w:rsid w:val="00781DEF"/>
    <w:rsid w:val="00782D0C"/>
    <w:rsid w:val="0078309E"/>
    <w:rsid w:val="00783192"/>
    <w:rsid w:val="00783316"/>
    <w:rsid w:val="00783A8F"/>
    <w:rsid w:val="00783B51"/>
    <w:rsid w:val="00783D3C"/>
    <w:rsid w:val="00783F2D"/>
    <w:rsid w:val="00784A2E"/>
    <w:rsid w:val="007850F2"/>
    <w:rsid w:val="0078695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1"/>
    <w:rsid w:val="007B22A5"/>
    <w:rsid w:val="007B42CF"/>
    <w:rsid w:val="007B4D0E"/>
    <w:rsid w:val="007B518E"/>
    <w:rsid w:val="007B520B"/>
    <w:rsid w:val="007B53CD"/>
    <w:rsid w:val="007B5849"/>
    <w:rsid w:val="007B6AD6"/>
    <w:rsid w:val="007B6BB8"/>
    <w:rsid w:val="007B7014"/>
    <w:rsid w:val="007B75B0"/>
    <w:rsid w:val="007C053D"/>
    <w:rsid w:val="007C0F6F"/>
    <w:rsid w:val="007C12A0"/>
    <w:rsid w:val="007C16B1"/>
    <w:rsid w:val="007C196E"/>
    <w:rsid w:val="007C2828"/>
    <w:rsid w:val="007C2919"/>
    <w:rsid w:val="007C2D37"/>
    <w:rsid w:val="007C326B"/>
    <w:rsid w:val="007C43E1"/>
    <w:rsid w:val="007C4470"/>
    <w:rsid w:val="007C48AF"/>
    <w:rsid w:val="007C4E1B"/>
    <w:rsid w:val="007C53F9"/>
    <w:rsid w:val="007C58C2"/>
    <w:rsid w:val="007C6012"/>
    <w:rsid w:val="007D0C2E"/>
    <w:rsid w:val="007D0F81"/>
    <w:rsid w:val="007D22CD"/>
    <w:rsid w:val="007D3932"/>
    <w:rsid w:val="007D4091"/>
    <w:rsid w:val="007D48FD"/>
    <w:rsid w:val="007D63C4"/>
    <w:rsid w:val="007D6E70"/>
    <w:rsid w:val="007D7CE9"/>
    <w:rsid w:val="007E17DE"/>
    <w:rsid w:val="007E1962"/>
    <w:rsid w:val="007E196E"/>
    <w:rsid w:val="007E2156"/>
    <w:rsid w:val="007E2C0C"/>
    <w:rsid w:val="007E35BF"/>
    <w:rsid w:val="007E4044"/>
    <w:rsid w:val="007E4992"/>
    <w:rsid w:val="007E4C08"/>
    <w:rsid w:val="007E4C40"/>
    <w:rsid w:val="007E4E8B"/>
    <w:rsid w:val="007E5293"/>
    <w:rsid w:val="007E5780"/>
    <w:rsid w:val="007E743A"/>
    <w:rsid w:val="007E7517"/>
    <w:rsid w:val="007F0D6C"/>
    <w:rsid w:val="007F0F2B"/>
    <w:rsid w:val="007F19BE"/>
    <w:rsid w:val="007F1C1E"/>
    <w:rsid w:val="007F1FFB"/>
    <w:rsid w:val="007F269F"/>
    <w:rsid w:val="007F2B34"/>
    <w:rsid w:val="007F2CC0"/>
    <w:rsid w:val="007F3437"/>
    <w:rsid w:val="007F38E5"/>
    <w:rsid w:val="007F3C7E"/>
    <w:rsid w:val="007F3D1F"/>
    <w:rsid w:val="007F43DC"/>
    <w:rsid w:val="007F464D"/>
    <w:rsid w:val="007F4C74"/>
    <w:rsid w:val="007F4E89"/>
    <w:rsid w:val="007F58D0"/>
    <w:rsid w:val="007F66A5"/>
    <w:rsid w:val="007F6CB8"/>
    <w:rsid w:val="007F6D12"/>
    <w:rsid w:val="007F73EB"/>
    <w:rsid w:val="007F7C2D"/>
    <w:rsid w:val="0080039B"/>
    <w:rsid w:val="00801297"/>
    <w:rsid w:val="00801338"/>
    <w:rsid w:val="00802221"/>
    <w:rsid w:val="0080261D"/>
    <w:rsid w:val="00802C70"/>
    <w:rsid w:val="00803B70"/>
    <w:rsid w:val="00803BB5"/>
    <w:rsid w:val="00804447"/>
    <w:rsid w:val="0080479D"/>
    <w:rsid w:val="00805FF7"/>
    <w:rsid w:val="00806277"/>
    <w:rsid w:val="00806DBB"/>
    <w:rsid w:val="00807B9C"/>
    <w:rsid w:val="00810C04"/>
    <w:rsid w:val="00811546"/>
    <w:rsid w:val="008116CA"/>
    <w:rsid w:val="00812340"/>
    <w:rsid w:val="0081308D"/>
    <w:rsid w:val="00813692"/>
    <w:rsid w:val="0081445A"/>
    <w:rsid w:val="0081473D"/>
    <w:rsid w:val="00814959"/>
    <w:rsid w:val="00814E23"/>
    <w:rsid w:val="00815470"/>
    <w:rsid w:val="00815974"/>
    <w:rsid w:val="00815C36"/>
    <w:rsid w:val="00815E0D"/>
    <w:rsid w:val="008170BB"/>
    <w:rsid w:val="00817479"/>
    <w:rsid w:val="00817818"/>
    <w:rsid w:val="008207F5"/>
    <w:rsid w:val="00820DA5"/>
    <w:rsid w:val="008212BE"/>
    <w:rsid w:val="00821C96"/>
    <w:rsid w:val="00822200"/>
    <w:rsid w:val="00822743"/>
    <w:rsid w:val="00823187"/>
    <w:rsid w:val="0082461F"/>
    <w:rsid w:val="0082511F"/>
    <w:rsid w:val="00825F55"/>
    <w:rsid w:val="00826556"/>
    <w:rsid w:val="0082686D"/>
    <w:rsid w:val="00826A02"/>
    <w:rsid w:val="008273E1"/>
    <w:rsid w:val="008317A5"/>
    <w:rsid w:val="00831909"/>
    <w:rsid w:val="00831D08"/>
    <w:rsid w:val="008323EF"/>
    <w:rsid w:val="00832408"/>
    <w:rsid w:val="0083257D"/>
    <w:rsid w:val="00832A5A"/>
    <w:rsid w:val="00833F0F"/>
    <w:rsid w:val="0083519F"/>
    <w:rsid w:val="00835653"/>
    <w:rsid w:val="0083664A"/>
    <w:rsid w:val="008368D7"/>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D4"/>
    <w:rsid w:val="008513F6"/>
    <w:rsid w:val="00851B75"/>
    <w:rsid w:val="008521C4"/>
    <w:rsid w:val="008524B3"/>
    <w:rsid w:val="00852B63"/>
    <w:rsid w:val="008550A6"/>
    <w:rsid w:val="0085567B"/>
    <w:rsid w:val="00855B05"/>
    <w:rsid w:val="0085607A"/>
    <w:rsid w:val="00856488"/>
    <w:rsid w:val="008603FD"/>
    <w:rsid w:val="0086179C"/>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3C16"/>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511"/>
    <w:rsid w:val="008979E3"/>
    <w:rsid w:val="00897B03"/>
    <w:rsid w:val="00897BB1"/>
    <w:rsid w:val="008A0FB1"/>
    <w:rsid w:val="008A26D0"/>
    <w:rsid w:val="008A3109"/>
    <w:rsid w:val="008A41A3"/>
    <w:rsid w:val="008A4244"/>
    <w:rsid w:val="008A436D"/>
    <w:rsid w:val="008A4CB9"/>
    <w:rsid w:val="008A5524"/>
    <w:rsid w:val="008A5B0C"/>
    <w:rsid w:val="008A5F16"/>
    <w:rsid w:val="008A6ED1"/>
    <w:rsid w:val="008A7248"/>
    <w:rsid w:val="008A773F"/>
    <w:rsid w:val="008A7A41"/>
    <w:rsid w:val="008A7CF0"/>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81A"/>
    <w:rsid w:val="008C1DFC"/>
    <w:rsid w:val="008C263B"/>
    <w:rsid w:val="008C2707"/>
    <w:rsid w:val="008C34A1"/>
    <w:rsid w:val="008C4529"/>
    <w:rsid w:val="008C48FE"/>
    <w:rsid w:val="008C51D8"/>
    <w:rsid w:val="008C5734"/>
    <w:rsid w:val="008C5B1B"/>
    <w:rsid w:val="008C5BBC"/>
    <w:rsid w:val="008C6131"/>
    <w:rsid w:val="008C6C26"/>
    <w:rsid w:val="008C7695"/>
    <w:rsid w:val="008D04FD"/>
    <w:rsid w:val="008D1130"/>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D7925"/>
    <w:rsid w:val="008E0403"/>
    <w:rsid w:val="008E0C81"/>
    <w:rsid w:val="008E0FC9"/>
    <w:rsid w:val="008E193F"/>
    <w:rsid w:val="008E1CC7"/>
    <w:rsid w:val="008E1FBB"/>
    <w:rsid w:val="008E31FF"/>
    <w:rsid w:val="008E3DEF"/>
    <w:rsid w:val="008E4DA8"/>
    <w:rsid w:val="008E58B0"/>
    <w:rsid w:val="008E5FDC"/>
    <w:rsid w:val="008E7723"/>
    <w:rsid w:val="008E78C9"/>
    <w:rsid w:val="008F151C"/>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4DF"/>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C25"/>
    <w:rsid w:val="0092168D"/>
    <w:rsid w:val="009220BC"/>
    <w:rsid w:val="00922709"/>
    <w:rsid w:val="0092296B"/>
    <w:rsid w:val="009236EF"/>
    <w:rsid w:val="0092447F"/>
    <w:rsid w:val="00924973"/>
    <w:rsid w:val="009268CF"/>
    <w:rsid w:val="0092704D"/>
    <w:rsid w:val="00927A89"/>
    <w:rsid w:val="0093083A"/>
    <w:rsid w:val="00930D41"/>
    <w:rsid w:val="00930F36"/>
    <w:rsid w:val="0093101B"/>
    <w:rsid w:val="009310F0"/>
    <w:rsid w:val="009314DF"/>
    <w:rsid w:val="009324ED"/>
    <w:rsid w:val="00932AE8"/>
    <w:rsid w:val="00933B22"/>
    <w:rsid w:val="0093406E"/>
    <w:rsid w:val="0093598C"/>
    <w:rsid w:val="00935A9E"/>
    <w:rsid w:val="009373ED"/>
    <w:rsid w:val="0093759A"/>
    <w:rsid w:val="00942077"/>
    <w:rsid w:val="009421B1"/>
    <w:rsid w:val="009426FC"/>
    <w:rsid w:val="00943646"/>
    <w:rsid w:val="009444B9"/>
    <w:rsid w:val="00944686"/>
    <w:rsid w:val="009452CB"/>
    <w:rsid w:val="00945414"/>
    <w:rsid w:val="00945639"/>
    <w:rsid w:val="009465C7"/>
    <w:rsid w:val="00946FFC"/>
    <w:rsid w:val="009506EC"/>
    <w:rsid w:val="00950D21"/>
    <w:rsid w:val="009529DD"/>
    <w:rsid w:val="00952B47"/>
    <w:rsid w:val="00953118"/>
    <w:rsid w:val="009541D1"/>
    <w:rsid w:val="00954395"/>
    <w:rsid w:val="009549F3"/>
    <w:rsid w:val="00954E0F"/>
    <w:rsid w:val="009551E1"/>
    <w:rsid w:val="009553CC"/>
    <w:rsid w:val="00955608"/>
    <w:rsid w:val="00955DBB"/>
    <w:rsid w:val="00955F67"/>
    <w:rsid w:val="00956584"/>
    <w:rsid w:val="009565CD"/>
    <w:rsid w:val="009566E0"/>
    <w:rsid w:val="00956C88"/>
    <w:rsid w:val="00957F15"/>
    <w:rsid w:val="00960463"/>
    <w:rsid w:val="00960493"/>
    <w:rsid w:val="009618DB"/>
    <w:rsid w:val="009620A9"/>
    <w:rsid w:val="00962580"/>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38E2"/>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0161"/>
    <w:rsid w:val="009908BC"/>
    <w:rsid w:val="00991625"/>
    <w:rsid w:val="009917F2"/>
    <w:rsid w:val="0099213A"/>
    <w:rsid w:val="00992B84"/>
    <w:rsid w:val="00992C3A"/>
    <w:rsid w:val="009941D9"/>
    <w:rsid w:val="009942A5"/>
    <w:rsid w:val="0099438E"/>
    <w:rsid w:val="00995353"/>
    <w:rsid w:val="00997394"/>
    <w:rsid w:val="009976E0"/>
    <w:rsid w:val="00997F69"/>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1C6"/>
    <w:rsid w:val="009B7C12"/>
    <w:rsid w:val="009C08FA"/>
    <w:rsid w:val="009C1BD2"/>
    <w:rsid w:val="009C215D"/>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29FF"/>
    <w:rsid w:val="009D317D"/>
    <w:rsid w:val="009D32BE"/>
    <w:rsid w:val="009D36AF"/>
    <w:rsid w:val="009D3975"/>
    <w:rsid w:val="009D463A"/>
    <w:rsid w:val="009D4B6D"/>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6F0F"/>
    <w:rsid w:val="009E7160"/>
    <w:rsid w:val="009E75BD"/>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A51"/>
    <w:rsid w:val="00A04D3A"/>
    <w:rsid w:val="00A058FD"/>
    <w:rsid w:val="00A05CF8"/>
    <w:rsid w:val="00A0610F"/>
    <w:rsid w:val="00A06D31"/>
    <w:rsid w:val="00A07128"/>
    <w:rsid w:val="00A07BD7"/>
    <w:rsid w:val="00A106AA"/>
    <w:rsid w:val="00A10A95"/>
    <w:rsid w:val="00A11165"/>
    <w:rsid w:val="00A113A0"/>
    <w:rsid w:val="00A1197E"/>
    <w:rsid w:val="00A1296D"/>
    <w:rsid w:val="00A132F8"/>
    <w:rsid w:val="00A13339"/>
    <w:rsid w:val="00A13CEC"/>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6FA0"/>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2BF"/>
    <w:rsid w:val="00A3569D"/>
    <w:rsid w:val="00A35AED"/>
    <w:rsid w:val="00A35CE5"/>
    <w:rsid w:val="00A367CB"/>
    <w:rsid w:val="00A377FE"/>
    <w:rsid w:val="00A37E3F"/>
    <w:rsid w:val="00A401E9"/>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3D9"/>
    <w:rsid w:val="00A627D3"/>
    <w:rsid w:val="00A6347F"/>
    <w:rsid w:val="00A63E73"/>
    <w:rsid w:val="00A64651"/>
    <w:rsid w:val="00A64B4D"/>
    <w:rsid w:val="00A6580B"/>
    <w:rsid w:val="00A662FB"/>
    <w:rsid w:val="00A66CFA"/>
    <w:rsid w:val="00A67203"/>
    <w:rsid w:val="00A67575"/>
    <w:rsid w:val="00A6770C"/>
    <w:rsid w:val="00A67D3F"/>
    <w:rsid w:val="00A7036F"/>
    <w:rsid w:val="00A705D7"/>
    <w:rsid w:val="00A706AC"/>
    <w:rsid w:val="00A70F4D"/>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4F6D"/>
    <w:rsid w:val="00A860E1"/>
    <w:rsid w:val="00A8659F"/>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08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4D9D"/>
    <w:rsid w:val="00AB4F5B"/>
    <w:rsid w:val="00AB5B89"/>
    <w:rsid w:val="00AB6030"/>
    <w:rsid w:val="00AB6A40"/>
    <w:rsid w:val="00AC11EB"/>
    <w:rsid w:val="00AC12E7"/>
    <w:rsid w:val="00AC2346"/>
    <w:rsid w:val="00AC2415"/>
    <w:rsid w:val="00AC25AD"/>
    <w:rsid w:val="00AC2A4C"/>
    <w:rsid w:val="00AC3754"/>
    <w:rsid w:val="00AC42BB"/>
    <w:rsid w:val="00AC4AA7"/>
    <w:rsid w:val="00AC4B0C"/>
    <w:rsid w:val="00AC5C8D"/>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4A5"/>
    <w:rsid w:val="00AF3648"/>
    <w:rsid w:val="00AF46E7"/>
    <w:rsid w:val="00AF4ED1"/>
    <w:rsid w:val="00AF5453"/>
    <w:rsid w:val="00AF597B"/>
    <w:rsid w:val="00AF59FF"/>
    <w:rsid w:val="00AF5F2E"/>
    <w:rsid w:val="00AF7418"/>
    <w:rsid w:val="00AF7C40"/>
    <w:rsid w:val="00B0081D"/>
    <w:rsid w:val="00B00837"/>
    <w:rsid w:val="00B00A25"/>
    <w:rsid w:val="00B00DC3"/>
    <w:rsid w:val="00B00FF7"/>
    <w:rsid w:val="00B0110D"/>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6DB0"/>
    <w:rsid w:val="00B07118"/>
    <w:rsid w:val="00B072DD"/>
    <w:rsid w:val="00B07E2C"/>
    <w:rsid w:val="00B07E76"/>
    <w:rsid w:val="00B111EE"/>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589"/>
    <w:rsid w:val="00B447FA"/>
    <w:rsid w:val="00B44E3B"/>
    <w:rsid w:val="00B452E4"/>
    <w:rsid w:val="00B46F71"/>
    <w:rsid w:val="00B5008C"/>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6BA"/>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269"/>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527"/>
    <w:rsid w:val="00B91C70"/>
    <w:rsid w:val="00B91EBE"/>
    <w:rsid w:val="00B92690"/>
    <w:rsid w:val="00B9350E"/>
    <w:rsid w:val="00B93623"/>
    <w:rsid w:val="00B948E6"/>
    <w:rsid w:val="00B94A91"/>
    <w:rsid w:val="00B950A1"/>
    <w:rsid w:val="00B95D17"/>
    <w:rsid w:val="00B95E81"/>
    <w:rsid w:val="00B9619A"/>
    <w:rsid w:val="00B9648E"/>
    <w:rsid w:val="00B971FF"/>
    <w:rsid w:val="00B979E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428"/>
    <w:rsid w:val="00BB39C4"/>
    <w:rsid w:val="00BB4139"/>
    <w:rsid w:val="00BB4304"/>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259"/>
    <w:rsid w:val="00BD4CC6"/>
    <w:rsid w:val="00BD5044"/>
    <w:rsid w:val="00BD5714"/>
    <w:rsid w:val="00BD6D10"/>
    <w:rsid w:val="00BD7190"/>
    <w:rsid w:val="00BD7894"/>
    <w:rsid w:val="00BD7D4D"/>
    <w:rsid w:val="00BD7F2D"/>
    <w:rsid w:val="00BE00FD"/>
    <w:rsid w:val="00BE07CE"/>
    <w:rsid w:val="00BE0A85"/>
    <w:rsid w:val="00BE2BB9"/>
    <w:rsid w:val="00BE3256"/>
    <w:rsid w:val="00BE38C5"/>
    <w:rsid w:val="00BE3E24"/>
    <w:rsid w:val="00BE4372"/>
    <w:rsid w:val="00BE57A3"/>
    <w:rsid w:val="00BE5CD3"/>
    <w:rsid w:val="00BE5E3E"/>
    <w:rsid w:val="00BE6112"/>
    <w:rsid w:val="00BE6A54"/>
    <w:rsid w:val="00BE6BA8"/>
    <w:rsid w:val="00BE766F"/>
    <w:rsid w:val="00BF0077"/>
    <w:rsid w:val="00BF1D86"/>
    <w:rsid w:val="00BF26C1"/>
    <w:rsid w:val="00BF28D1"/>
    <w:rsid w:val="00BF2994"/>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3FF4"/>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0A07"/>
    <w:rsid w:val="00C21248"/>
    <w:rsid w:val="00C2150D"/>
    <w:rsid w:val="00C2221A"/>
    <w:rsid w:val="00C22B84"/>
    <w:rsid w:val="00C23E44"/>
    <w:rsid w:val="00C26C21"/>
    <w:rsid w:val="00C27320"/>
    <w:rsid w:val="00C305C6"/>
    <w:rsid w:val="00C31857"/>
    <w:rsid w:val="00C322A4"/>
    <w:rsid w:val="00C32B32"/>
    <w:rsid w:val="00C34060"/>
    <w:rsid w:val="00C34750"/>
    <w:rsid w:val="00C34CF9"/>
    <w:rsid w:val="00C362D5"/>
    <w:rsid w:val="00C364F1"/>
    <w:rsid w:val="00C36B4A"/>
    <w:rsid w:val="00C36F4F"/>
    <w:rsid w:val="00C36FC4"/>
    <w:rsid w:val="00C40461"/>
    <w:rsid w:val="00C4153C"/>
    <w:rsid w:val="00C418B8"/>
    <w:rsid w:val="00C42A4E"/>
    <w:rsid w:val="00C42B02"/>
    <w:rsid w:val="00C42B1C"/>
    <w:rsid w:val="00C435F3"/>
    <w:rsid w:val="00C43804"/>
    <w:rsid w:val="00C44546"/>
    <w:rsid w:val="00C449ED"/>
    <w:rsid w:val="00C45363"/>
    <w:rsid w:val="00C457DE"/>
    <w:rsid w:val="00C45D58"/>
    <w:rsid w:val="00C474A8"/>
    <w:rsid w:val="00C4794B"/>
    <w:rsid w:val="00C47ACE"/>
    <w:rsid w:val="00C47E2C"/>
    <w:rsid w:val="00C5060D"/>
    <w:rsid w:val="00C50761"/>
    <w:rsid w:val="00C50767"/>
    <w:rsid w:val="00C51406"/>
    <w:rsid w:val="00C5158C"/>
    <w:rsid w:val="00C51AE3"/>
    <w:rsid w:val="00C51E63"/>
    <w:rsid w:val="00C52A7C"/>
    <w:rsid w:val="00C52C76"/>
    <w:rsid w:val="00C52CFB"/>
    <w:rsid w:val="00C5334B"/>
    <w:rsid w:val="00C53905"/>
    <w:rsid w:val="00C54119"/>
    <w:rsid w:val="00C5488F"/>
    <w:rsid w:val="00C54C49"/>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256"/>
    <w:rsid w:val="00C64E40"/>
    <w:rsid w:val="00C6602E"/>
    <w:rsid w:val="00C67932"/>
    <w:rsid w:val="00C717FD"/>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5454"/>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6F8"/>
    <w:rsid w:val="00CA3E9F"/>
    <w:rsid w:val="00CA430F"/>
    <w:rsid w:val="00CA45B7"/>
    <w:rsid w:val="00CA4610"/>
    <w:rsid w:val="00CA4B27"/>
    <w:rsid w:val="00CA4C3C"/>
    <w:rsid w:val="00CA4D8E"/>
    <w:rsid w:val="00CA6500"/>
    <w:rsid w:val="00CA70DF"/>
    <w:rsid w:val="00CA7664"/>
    <w:rsid w:val="00CA7A4E"/>
    <w:rsid w:val="00CA7B10"/>
    <w:rsid w:val="00CB0EAD"/>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958"/>
    <w:rsid w:val="00CC5D64"/>
    <w:rsid w:val="00CC7130"/>
    <w:rsid w:val="00CC71F0"/>
    <w:rsid w:val="00CC7228"/>
    <w:rsid w:val="00CC7F81"/>
    <w:rsid w:val="00CD00AE"/>
    <w:rsid w:val="00CD019F"/>
    <w:rsid w:val="00CD0544"/>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B"/>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35C3"/>
    <w:rsid w:val="00CF442E"/>
    <w:rsid w:val="00CF4C79"/>
    <w:rsid w:val="00CF57E9"/>
    <w:rsid w:val="00CF5C62"/>
    <w:rsid w:val="00CF61DA"/>
    <w:rsid w:val="00CF6343"/>
    <w:rsid w:val="00CF71CF"/>
    <w:rsid w:val="00CF73C8"/>
    <w:rsid w:val="00CF77BD"/>
    <w:rsid w:val="00CF790B"/>
    <w:rsid w:val="00CF7C1D"/>
    <w:rsid w:val="00D00078"/>
    <w:rsid w:val="00D00516"/>
    <w:rsid w:val="00D016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0A8D"/>
    <w:rsid w:val="00D11748"/>
    <w:rsid w:val="00D11BC6"/>
    <w:rsid w:val="00D149EC"/>
    <w:rsid w:val="00D14CC0"/>
    <w:rsid w:val="00D14FAE"/>
    <w:rsid w:val="00D14FC8"/>
    <w:rsid w:val="00D151EA"/>
    <w:rsid w:val="00D15478"/>
    <w:rsid w:val="00D1672B"/>
    <w:rsid w:val="00D1672E"/>
    <w:rsid w:val="00D16998"/>
    <w:rsid w:val="00D16B58"/>
    <w:rsid w:val="00D17D23"/>
    <w:rsid w:val="00D20EAF"/>
    <w:rsid w:val="00D215C5"/>
    <w:rsid w:val="00D21D4A"/>
    <w:rsid w:val="00D22780"/>
    <w:rsid w:val="00D22A05"/>
    <w:rsid w:val="00D2416A"/>
    <w:rsid w:val="00D25C02"/>
    <w:rsid w:val="00D27C3A"/>
    <w:rsid w:val="00D302A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37DED"/>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2D49"/>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45FB"/>
    <w:rsid w:val="00D7587D"/>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0AA"/>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6BFE"/>
    <w:rsid w:val="00DB7C47"/>
    <w:rsid w:val="00DC0446"/>
    <w:rsid w:val="00DC05F3"/>
    <w:rsid w:val="00DC0FC0"/>
    <w:rsid w:val="00DC1337"/>
    <w:rsid w:val="00DC1607"/>
    <w:rsid w:val="00DC24BC"/>
    <w:rsid w:val="00DC2704"/>
    <w:rsid w:val="00DC28A3"/>
    <w:rsid w:val="00DC292B"/>
    <w:rsid w:val="00DC2C11"/>
    <w:rsid w:val="00DC421F"/>
    <w:rsid w:val="00DC467F"/>
    <w:rsid w:val="00DC5788"/>
    <w:rsid w:val="00DC5F8C"/>
    <w:rsid w:val="00DC61E7"/>
    <w:rsid w:val="00DC7400"/>
    <w:rsid w:val="00DC7AAB"/>
    <w:rsid w:val="00DC7E1A"/>
    <w:rsid w:val="00DC7E43"/>
    <w:rsid w:val="00DC7F54"/>
    <w:rsid w:val="00DD05CA"/>
    <w:rsid w:val="00DD0879"/>
    <w:rsid w:val="00DD0A86"/>
    <w:rsid w:val="00DD1212"/>
    <w:rsid w:val="00DD22E8"/>
    <w:rsid w:val="00DD26FD"/>
    <w:rsid w:val="00DD2F61"/>
    <w:rsid w:val="00DD452B"/>
    <w:rsid w:val="00DD5858"/>
    <w:rsid w:val="00DD6553"/>
    <w:rsid w:val="00DD6D27"/>
    <w:rsid w:val="00DD76F9"/>
    <w:rsid w:val="00DE0798"/>
    <w:rsid w:val="00DE16D2"/>
    <w:rsid w:val="00DE196E"/>
    <w:rsid w:val="00DE1F19"/>
    <w:rsid w:val="00DE2810"/>
    <w:rsid w:val="00DE315F"/>
    <w:rsid w:val="00DE4475"/>
    <w:rsid w:val="00DE530B"/>
    <w:rsid w:val="00DE60B8"/>
    <w:rsid w:val="00DF0550"/>
    <w:rsid w:val="00DF10C3"/>
    <w:rsid w:val="00DF10CD"/>
    <w:rsid w:val="00DF1183"/>
    <w:rsid w:val="00DF14ED"/>
    <w:rsid w:val="00DF1761"/>
    <w:rsid w:val="00DF315C"/>
    <w:rsid w:val="00DF33C6"/>
    <w:rsid w:val="00DF33EC"/>
    <w:rsid w:val="00DF3BAC"/>
    <w:rsid w:val="00DF3F98"/>
    <w:rsid w:val="00DF4085"/>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1D3"/>
    <w:rsid w:val="00E0581A"/>
    <w:rsid w:val="00E0668A"/>
    <w:rsid w:val="00E06788"/>
    <w:rsid w:val="00E07254"/>
    <w:rsid w:val="00E07D1C"/>
    <w:rsid w:val="00E1046A"/>
    <w:rsid w:val="00E10583"/>
    <w:rsid w:val="00E1078B"/>
    <w:rsid w:val="00E10924"/>
    <w:rsid w:val="00E10F0E"/>
    <w:rsid w:val="00E10F12"/>
    <w:rsid w:val="00E110A6"/>
    <w:rsid w:val="00E11F13"/>
    <w:rsid w:val="00E128AA"/>
    <w:rsid w:val="00E12A69"/>
    <w:rsid w:val="00E12D55"/>
    <w:rsid w:val="00E12F8B"/>
    <w:rsid w:val="00E131F8"/>
    <w:rsid w:val="00E136C9"/>
    <w:rsid w:val="00E164A5"/>
    <w:rsid w:val="00E16594"/>
    <w:rsid w:val="00E16672"/>
    <w:rsid w:val="00E16B9F"/>
    <w:rsid w:val="00E1779F"/>
    <w:rsid w:val="00E207E6"/>
    <w:rsid w:val="00E2105D"/>
    <w:rsid w:val="00E21269"/>
    <w:rsid w:val="00E21397"/>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6529"/>
    <w:rsid w:val="00E27CDE"/>
    <w:rsid w:val="00E27F4C"/>
    <w:rsid w:val="00E307A8"/>
    <w:rsid w:val="00E30A8A"/>
    <w:rsid w:val="00E313A1"/>
    <w:rsid w:val="00E314B0"/>
    <w:rsid w:val="00E314C1"/>
    <w:rsid w:val="00E317EA"/>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07A"/>
    <w:rsid w:val="00E5615E"/>
    <w:rsid w:val="00E563FC"/>
    <w:rsid w:val="00E56909"/>
    <w:rsid w:val="00E60007"/>
    <w:rsid w:val="00E614B3"/>
    <w:rsid w:val="00E62021"/>
    <w:rsid w:val="00E627EF"/>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6012"/>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4867"/>
    <w:rsid w:val="00E8583E"/>
    <w:rsid w:val="00E8687A"/>
    <w:rsid w:val="00E86E62"/>
    <w:rsid w:val="00E87312"/>
    <w:rsid w:val="00E8738C"/>
    <w:rsid w:val="00E8749A"/>
    <w:rsid w:val="00E87713"/>
    <w:rsid w:val="00E902D5"/>
    <w:rsid w:val="00E90601"/>
    <w:rsid w:val="00E90999"/>
    <w:rsid w:val="00E90CE6"/>
    <w:rsid w:val="00E912A6"/>
    <w:rsid w:val="00E91B0A"/>
    <w:rsid w:val="00E9257F"/>
    <w:rsid w:val="00E92C46"/>
    <w:rsid w:val="00E93AD8"/>
    <w:rsid w:val="00E93C24"/>
    <w:rsid w:val="00E94753"/>
    <w:rsid w:val="00E96498"/>
    <w:rsid w:val="00E97711"/>
    <w:rsid w:val="00EA0780"/>
    <w:rsid w:val="00EA121C"/>
    <w:rsid w:val="00EA136B"/>
    <w:rsid w:val="00EA17DA"/>
    <w:rsid w:val="00EA2249"/>
    <w:rsid w:val="00EA28E5"/>
    <w:rsid w:val="00EA2B47"/>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C1D"/>
    <w:rsid w:val="00EC1F5F"/>
    <w:rsid w:val="00EC25F3"/>
    <w:rsid w:val="00EC3BDB"/>
    <w:rsid w:val="00EC3E8B"/>
    <w:rsid w:val="00EC3F61"/>
    <w:rsid w:val="00EC41B2"/>
    <w:rsid w:val="00EC4342"/>
    <w:rsid w:val="00EC4CBA"/>
    <w:rsid w:val="00EC5EA1"/>
    <w:rsid w:val="00EC63BE"/>
    <w:rsid w:val="00EC6706"/>
    <w:rsid w:val="00EC671D"/>
    <w:rsid w:val="00EC6936"/>
    <w:rsid w:val="00EC77F2"/>
    <w:rsid w:val="00ED04E8"/>
    <w:rsid w:val="00ED0C42"/>
    <w:rsid w:val="00ED1367"/>
    <w:rsid w:val="00ED21B0"/>
    <w:rsid w:val="00ED2776"/>
    <w:rsid w:val="00ED28E1"/>
    <w:rsid w:val="00ED2DA6"/>
    <w:rsid w:val="00ED303C"/>
    <w:rsid w:val="00ED34B9"/>
    <w:rsid w:val="00ED3CA3"/>
    <w:rsid w:val="00ED40A1"/>
    <w:rsid w:val="00ED44E1"/>
    <w:rsid w:val="00ED46CE"/>
    <w:rsid w:val="00ED5421"/>
    <w:rsid w:val="00ED5F4D"/>
    <w:rsid w:val="00ED6E03"/>
    <w:rsid w:val="00ED743D"/>
    <w:rsid w:val="00ED7468"/>
    <w:rsid w:val="00ED7EEA"/>
    <w:rsid w:val="00EE04B1"/>
    <w:rsid w:val="00EE1AAD"/>
    <w:rsid w:val="00EE23E3"/>
    <w:rsid w:val="00EE24C0"/>
    <w:rsid w:val="00EE28D8"/>
    <w:rsid w:val="00EE2CA3"/>
    <w:rsid w:val="00EE2CCF"/>
    <w:rsid w:val="00EE5405"/>
    <w:rsid w:val="00EE5B1D"/>
    <w:rsid w:val="00EE687F"/>
    <w:rsid w:val="00EE6B6C"/>
    <w:rsid w:val="00EE6F9A"/>
    <w:rsid w:val="00EF04ED"/>
    <w:rsid w:val="00EF07C3"/>
    <w:rsid w:val="00EF2FF4"/>
    <w:rsid w:val="00EF3D75"/>
    <w:rsid w:val="00EF43FD"/>
    <w:rsid w:val="00EF677E"/>
    <w:rsid w:val="00F0080E"/>
    <w:rsid w:val="00F010D8"/>
    <w:rsid w:val="00F016D3"/>
    <w:rsid w:val="00F018C5"/>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9CE"/>
    <w:rsid w:val="00F16D1C"/>
    <w:rsid w:val="00F1753E"/>
    <w:rsid w:val="00F17719"/>
    <w:rsid w:val="00F20395"/>
    <w:rsid w:val="00F209BF"/>
    <w:rsid w:val="00F20EE9"/>
    <w:rsid w:val="00F211C3"/>
    <w:rsid w:val="00F214A3"/>
    <w:rsid w:val="00F21504"/>
    <w:rsid w:val="00F2192E"/>
    <w:rsid w:val="00F219AF"/>
    <w:rsid w:val="00F21D0F"/>
    <w:rsid w:val="00F21E67"/>
    <w:rsid w:val="00F21E6C"/>
    <w:rsid w:val="00F228C3"/>
    <w:rsid w:val="00F2332F"/>
    <w:rsid w:val="00F23B82"/>
    <w:rsid w:val="00F23BD7"/>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1A4"/>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A3B"/>
    <w:rsid w:val="00F65CC9"/>
    <w:rsid w:val="00F662C6"/>
    <w:rsid w:val="00F67888"/>
    <w:rsid w:val="00F67D3C"/>
    <w:rsid w:val="00F704B9"/>
    <w:rsid w:val="00F7164A"/>
    <w:rsid w:val="00F71745"/>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6D23"/>
    <w:rsid w:val="00F87F7D"/>
    <w:rsid w:val="00F902F8"/>
    <w:rsid w:val="00F9054B"/>
    <w:rsid w:val="00F91A4A"/>
    <w:rsid w:val="00F91BBD"/>
    <w:rsid w:val="00F91F8E"/>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5D5F"/>
    <w:rsid w:val="00FC6137"/>
    <w:rsid w:val="00FC63ED"/>
    <w:rsid w:val="00FC67CB"/>
    <w:rsid w:val="00FC681A"/>
    <w:rsid w:val="00FC6AAE"/>
    <w:rsid w:val="00FD034D"/>
    <w:rsid w:val="00FD07F8"/>
    <w:rsid w:val="00FD0DAC"/>
    <w:rsid w:val="00FD1394"/>
    <w:rsid w:val="00FD37C8"/>
    <w:rsid w:val="00FD4103"/>
    <w:rsid w:val="00FD4240"/>
    <w:rsid w:val="00FD48F2"/>
    <w:rsid w:val="00FD49F3"/>
    <w:rsid w:val="00FD511E"/>
    <w:rsid w:val="00FD5721"/>
    <w:rsid w:val="00FD59D0"/>
    <w:rsid w:val="00FD5F80"/>
    <w:rsid w:val="00FD6CCC"/>
    <w:rsid w:val="00FD7E67"/>
    <w:rsid w:val="00FE0417"/>
    <w:rsid w:val="00FE08D3"/>
    <w:rsid w:val="00FE0B3F"/>
    <w:rsid w:val="00FE0BDF"/>
    <w:rsid w:val="00FE0C49"/>
    <w:rsid w:val="00FE0F39"/>
    <w:rsid w:val="00FE1329"/>
    <w:rsid w:val="00FE4224"/>
    <w:rsid w:val="00FE4B41"/>
    <w:rsid w:val="00FE547F"/>
    <w:rsid w:val="00FE54FD"/>
    <w:rsid w:val="00FE62A0"/>
    <w:rsid w:val="00FE6A51"/>
    <w:rsid w:val="00FF0116"/>
    <w:rsid w:val="00FF1A66"/>
    <w:rsid w:val="00FF2D34"/>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F155D78F-8F6D-4ADE-AB4B-11B7E23B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6DB0"/>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P,列表段"/>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CaptionChar3">
    <w:name w:val="Caption Char3"/>
    <w:aliases w:val="cap Char3,cap Char Char2,Caption Char1 Char Char1,cap Char Char1 Char1,Caption Char Char1 Char Char1,cap Char2 Char1,条目 Char1,cap Char Char Char Char Char Char Char Char1,Caption Char2 Char1,Caption Char Char Char Char1,fig and tbl Char"/>
    <w:rsid w:val="002D3193"/>
    <w:rPr>
      <w:lang w:val="en-GB" w:eastAsia="en-US"/>
    </w:rPr>
  </w:style>
  <w:style w:type="paragraph" w:customStyle="1" w:styleId="tal0">
    <w:name w:val="tal"/>
    <w:basedOn w:val="a"/>
    <w:rsid w:val="002057D1"/>
    <w:pPr>
      <w:keepNext/>
      <w:autoSpaceDE w:val="0"/>
      <w:autoSpaceDN w:val="0"/>
    </w:pPr>
    <w:rPr>
      <w:rFonts w:ascii="Arial" w:eastAsiaTheme="minorEastAsia" w:hAnsi="Arial" w:cs="Arial"/>
      <w:sz w:val="18"/>
      <w:szCs w:val="18"/>
      <w:lang w:eastAsia="zh-CN"/>
    </w:rPr>
  </w:style>
  <w:style w:type="paragraph" w:customStyle="1" w:styleId="tah0">
    <w:name w:val="tah"/>
    <w:basedOn w:val="a"/>
    <w:rsid w:val="002057D1"/>
    <w:pPr>
      <w:keepNext/>
      <w:autoSpaceDE w:val="0"/>
      <w:autoSpaceDN w:val="0"/>
      <w:jc w:val="center"/>
    </w:pPr>
    <w:rPr>
      <w:rFonts w:ascii="Arial" w:eastAsiaTheme="minorEastAsia" w:hAnsi="Arial" w:cs="Arial"/>
      <w:b/>
      <w:bCs/>
      <w:sz w:val="18"/>
      <w:szCs w:val="18"/>
      <w:lang w:eastAsia="zh-CN"/>
    </w:rPr>
  </w:style>
  <w:style w:type="character" w:customStyle="1" w:styleId="spelle">
    <w:name w:val="spelle"/>
    <w:basedOn w:val="a1"/>
    <w:rsid w:val="002057D1"/>
  </w:style>
  <w:style w:type="paragraph" w:customStyle="1" w:styleId="b11">
    <w:name w:val="b1"/>
    <w:basedOn w:val="a"/>
    <w:rsid w:val="00FF2D34"/>
    <w:pPr>
      <w:autoSpaceDE w:val="0"/>
      <w:autoSpaceDN w:val="0"/>
      <w:spacing w:after="180"/>
      <w:ind w:left="568" w:hanging="284"/>
    </w:pPr>
    <w:rPr>
      <w:rFonts w:eastAsiaTheme="minorEastAsia"/>
      <w:sz w:val="22"/>
      <w:szCs w:val="22"/>
      <w:lang w:eastAsia="zh-CN"/>
    </w:rPr>
  </w:style>
  <w:style w:type="character" w:customStyle="1" w:styleId="TALChar">
    <w:name w:val="TAL Char"/>
    <w:qFormat/>
    <w:rsid w:val="007074C9"/>
    <w:rPr>
      <w:rFonts w:ascii="Arial" w:eastAsia="等线" w:hAnsi="Arial"/>
      <w:sz w:val="18"/>
      <w:lang w:val="en-GB" w:eastAsia="en-US"/>
    </w:rPr>
  </w:style>
  <w:style w:type="paragraph" w:customStyle="1" w:styleId="Reference">
    <w:name w:val="Reference"/>
    <w:basedOn w:val="a"/>
    <w:link w:val="ReferenceChar"/>
    <w:qFormat/>
    <w:rsid w:val="007074C9"/>
    <w:pPr>
      <w:numPr>
        <w:numId w:val="10"/>
      </w:numPr>
      <w:overflowPunct w:val="0"/>
      <w:autoSpaceDE w:val="0"/>
      <w:autoSpaceDN w:val="0"/>
      <w:adjustRightInd w:val="0"/>
      <w:spacing w:after="120"/>
      <w:jc w:val="both"/>
      <w:textAlignment w:val="baseline"/>
    </w:pPr>
    <w:rPr>
      <w:sz w:val="20"/>
      <w:szCs w:val="20"/>
      <w:lang w:val="en-GB"/>
    </w:rPr>
  </w:style>
  <w:style w:type="character" w:customStyle="1" w:styleId="ReferenceChar">
    <w:name w:val="Reference Char"/>
    <w:link w:val="Reference"/>
    <w:rsid w:val="007074C9"/>
    <w:rPr>
      <w:rFonts w:eastAsia="Times New Roman"/>
      <w:lang w:val="en-GB" w:eastAsia="en-US"/>
    </w:rPr>
  </w:style>
  <w:style w:type="paragraph" w:customStyle="1" w:styleId="H6">
    <w:name w:val="H6"/>
    <w:basedOn w:val="5"/>
    <w:next w:val="a"/>
    <w:uiPriority w:val="99"/>
    <w:qFormat/>
    <w:rsid w:val="00412F9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05439">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8886969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0616805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27871646">
      <w:bodyDiv w:val="1"/>
      <w:marLeft w:val="0"/>
      <w:marRight w:val="0"/>
      <w:marTop w:val="0"/>
      <w:marBottom w:val="0"/>
      <w:divBdr>
        <w:top w:val="none" w:sz="0" w:space="0" w:color="auto"/>
        <w:left w:val="none" w:sz="0" w:space="0" w:color="auto"/>
        <w:bottom w:val="none" w:sz="0" w:space="0" w:color="auto"/>
        <w:right w:val="none" w:sz="0" w:space="0" w:color="auto"/>
      </w:divBdr>
    </w:div>
    <w:div w:id="106791612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760410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1391573">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1520099">
      <w:bodyDiv w:val="1"/>
      <w:marLeft w:val="0"/>
      <w:marRight w:val="0"/>
      <w:marTop w:val="0"/>
      <w:marBottom w:val="0"/>
      <w:divBdr>
        <w:top w:val="none" w:sz="0" w:space="0" w:color="auto"/>
        <w:left w:val="none" w:sz="0" w:space="0" w:color="auto"/>
        <w:bottom w:val="none" w:sz="0" w:space="0" w:color="auto"/>
        <w:right w:val="none" w:sz="0" w:space="0" w:color="auto"/>
      </w:divBdr>
    </w:div>
    <w:div w:id="2010600437">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3163386">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2E03-90D8-487E-A4BF-22BC3680D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055218-EC79-415B-B985-0E163494F84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C7D48C-A2C3-4F16-BC8D-64D0734731C9}">
  <ds:schemaRefs>
    <ds:schemaRef ds:uri="http://schemas.microsoft.com/sharepoint/v3/contenttype/forms"/>
  </ds:schemaRefs>
</ds:datastoreItem>
</file>

<file path=customXml/itemProps4.xml><?xml version="1.0" encoding="utf-8"?>
<ds:datastoreItem xmlns:ds="http://schemas.openxmlformats.org/officeDocument/2006/customXml" ds:itemID="{6070087D-FAAF-4C9D-B531-B231691C4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2112</Words>
  <Characters>12043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Na Li</cp:lastModifiedBy>
  <cp:revision>3</cp:revision>
  <cp:lastPrinted>2008-12-09T03:19:00Z</cp:lastPrinted>
  <dcterms:created xsi:type="dcterms:W3CDTF">2025-05-09T08:26:00Z</dcterms:created>
  <dcterms:modified xsi:type="dcterms:W3CDTF">2025-05-09T08:27:00Z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